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99964D" w14:textId="77777777" w:rsidR="00B35CAF" w:rsidRPr="00F70A50" w:rsidRDefault="00BD2803" w:rsidP="00F70A50">
      <w:pPr>
        <w:pStyle w:val="Ttulo1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>DESCRIPCIÓN DE LA SITUACIÓN</w:t>
      </w:r>
    </w:p>
    <w:p w14:paraId="0927F602" w14:textId="77777777" w:rsidR="00B35CAF" w:rsidRPr="00F70A50" w:rsidRDefault="00B35CAF">
      <w:pPr>
        <w:pStyle w:val="NormalWeb"/>
        <w:shd w:val="clear" w:color="auto" w:fill="FFFFFF"/>
        <w:spacing w:before="0"/>
        <w:jc w:val="both"/>
        <w:rPr>
          <w:rFonts w:ascii="Century Gothic" w:hAnsi="Century Gothic" w:cs="Arial"/>
          <w:color w:val="333333"/>
          <w:spacing w:val="2"/>
          <w:sz w:val="22"/>
          <w:szCs w:val="22"/>
        </w:rPr>
      </w:pPr>
    </w:p>
    <w:p w14:paraId="5D15677E" w14:textId="77777777" w:rsidR="00B35CAF" w:rsidRPr="00F70A50" w:rsidRDefault="00BD2803">
      <w:pPr>
        <w:pStyle w:val="NormalWeb"/>
        <w:shd w:val="clear" w:color="auto" w:fill="FFFFFF"/>
        <w:spacing w:before="0"/>
        <w:jc w:val="both"/>
        <w:rPr>
          <w:rFonts w:ascii="Century Gothic" w:hAnsi="Century Gothic" w:cs="Arial"/>
          <w:b/>
          <w:color w:val="333333"/>
          <w:spacing w:val="2"/>
          <w:sz w:val="22"/>
          <w:szCs w:val="22"/>
        </w:rPr>
      </w:pPr>
      <w:r w:rsidRPr="00F70A50">
        <w:rPr>
          <w:rFonts w:ascii="Century Gothic" w:hAnsi="Century Gothic" w:cs="Arial"/>
          <w:b/>
          <w:color w:val="333333"/>
          <w:spacing w:val="2"/>
          <w:sz w:val="22"/>
          <w:szCs w:val="22"/>
        </w:rPr>
        <w:t>EXTERNA</w:t>
      </w:r>
    </w:p>
    <w:p w14:paraId="19303287" w14:textId="77777777" w:rsidR="00B35CAF" w:rsidRPr="00F70A50" w:rsidRDefault="00BD2803">
      <w:pPr>
        <w:pStyle w:val="NormalWeb"/>
        <w:shd w:val="clear" w:color="auto" w:fill="FFFFFF"/>
        <w:spacing w:before="0"/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color w:val="333333"/>
          <w:spacing w:val="2"/>
          <w:sz w:val="22"/>
          <w:szCs w:val="22"/>
        </w:rPr>
        <w:t>En la descripción de la situación actual externa se describen aquellos factores que son externos y por tanto incontrolables por la empresa pero que afectan directamente a su desarrollo. En este punto hemos de describir:</w:t>
      </w:r>
    </w:p>
    <w:p w14:paraId="690F3224" w14:textId="77777777" w:rsidR="00B35CAF" w:rsidRPr="00F70A50" w:rsidRDefault="00BD2803">
      <w:pPr>
        <w:pStyle w:val="NormalWeb"/>
        <w:shd w:val="clear" w:color="auto" w:fill="FFFFFF"/>
        <w:spacing w:before="0"/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color w:val="333333"/>
          <w:spacing w:val="2"/>
          <w:sz w:val="22"/>
          <w:szCs w:val="22"/>
        </w:rPr>
        <w:t>-Entorno general: información relacionada con datos económicos, sociales, tecnológicos, políticos, culturales, medioambientales, etc.</w:t>
      </w:r>
    </w:p>
    <w:p w14:paraId="07038BC3" w14:textId="77777777" w:rsidR="00B35CAF" w:rsidRPr="00F70A50" w:rsidRDefault="00BD2803">
      <w:pPr>
        <w:pStyle w:val="NormalWeb"/>
        <w:shd w:val="clear" w:color="auto" w:fill="FFFFFF"/>
        <w:spacing w:before="0"/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color w:val="333333"/>
          <w:spacing w:val="2"/>
          <w:sz w:val="22"/>
          <w:szCs w:val="22"/>
        </w:rPr>
        <w:t>-Entorno sectorial: grado de dificultad de entrada de nuevos competidores, análisis de proveedores clave, obtener información detalla sobre gustos intereses de los clientes.</w:t>
      </w:r>
    </w:p>
    <w:p w14:paraId="2E1574E8" w14:textId="77777777" w:rsidR="00B35CAF" w:rsidRPr="00F70A50" w:rsidRDefault="00BD2803">
      <w:pPr>
        <w:pStyle w:val="NormalWeb"/>
        <w:shd w:val="clear" w:color="auto" w:fill="FFFFFF"/>
        <w:spacing w:before="0"/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color w:val="333333"/>
          <w:spacing w:val="2"/>
          <w:sz w:val="22"/>
          <w:szCs w:val="22"/>
        </w:rPr>
        <w:t>-Entorno competitivo: hemos de realizar un estudio detallado sobre nuestros principales competidores.</w:t>
      </w:r>
    </w:p>
    <w:p w14:paraId="0832C38C" w14:textId="77777777" w:rsidR="00B35CAF" w:rsidRPr="00F70A50" w:rsidRDefault="00BD2803">
      <w:pPr>
        <w:pStyle w:val="NormalWeb"/>
        <w:shd w:val="clear" w:color="auto" w:fill="FFFFFF"/>
        <w:spacing w:before="0"/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color w:val="333333"/>
          <w:spacing w:val="2"/>
          <w:sz w:val="22"/>
          <w:szCs w:val="22"/>
        </w:rPr>
        <w:t>-Mercado: en este apartado hemos de incluir información sobre la evolución y tendencia de nuestro mercado (productos, segmentos, precios, etc.)</w:t>
      </w:r>
    </w:p>
    <w:p w14:paraId="1E848E7B" w14:textId="77777777" w:rsidR="00B35CAF" w:rsidRPr="00F70A50" w:rsidRDefault="00BD2803">
      <w:pPr>
        <w:pStyle w:val="NormalWeb"/>
        <w:shd w:val="clear" w:color="auto" w:fill="FFFFFF"/>
        <w:spacing w:before="0"/>
        <w:jc w:val="both"/>
        <w:rPr>
          <w:rFonts w:ascii="Century Gothic" w:hAnsi="Century Gothic" w:cs="Arial"/>
          <w:b/>
          <w:color w:val="333333"/>
          <w:spacing w:val="2"/>
          <w:sz w:val="22"/>
          <w:szCs w:val="22"/>
        </w:rPr>
      </w:pPr>
      <w:r w:rsidRPr="00F70A50">
        <w:rPr>
          <w:rFonts w:ascii="Century Gothic" w:hAnsi="Century Gothic" w:cs="Arial"/>
          <w:b/>
          <w:color w:val="333333"/>
          <w:spacing w:val="2"/>
          <w:sz w:val="22"/>
          <w:szCs w:val="22"/>
        </w:rPr>
        <w:t>INTERNA</w:t>
      </w:r>
    </w:p>
    <w:p w14:paraId="5E5AB622" w14:textId="07F1D1F6" w:rsidR="00B35CAF" w:rsidRPr="00F70A50" w:rsidRDefault="00BD2803">
      <w:pPr>
        <w:pStyle w:val="NormalWeb"/>
        <w:shd w:val="clear" w:color="auto" w:fill="FFFFFF"/>
        <w:spacing w:before="0"/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color w:val="333333"/>
          <w:spacing w:val="2"/>
          <w:sz w:val="22"/>
          <w:szCs w:val="22"/>
        </w:rPr>
        <w:t>En la descripción de la situación actual interna hemos de detallar información relevante sobre: producción, finanzas, marketing, clientes y recursos humanos de nuestra empresa.</w:t>
      </w:r>
    </w:p>
    <w:p w14:paraId="590A320F" w14:textId="77777777" w:rsidR="0038411A" w:rsidRPr="00F70A50" w:rsidRDefault="0038411A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772F3F04" w14:textId="77777777" w:rsidR="0038411A" w:rsidRPr="00F70A50" w:rsidRDefault="0038411A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236D9977" w14:textId="77777777" w:rsidR="00216C6E" w:rsidRPr="00BE13A4" w:rsidRDefault="00216C6E" w:rsidP="00BE13A4">
      <w:pPr>
        <w:pStyle w:val="Standard"/>
        <w:jc w:val="center"/>
        <w:rPr>
          <w:rFonts w:ascii="Century Gothic" w:hAnsi="Century Gothic" w:cs="Arial"/>
          <w:b/>
          <w:sz w:val="24"/>
          <w:szCs w:val="22"/>
        </w:rPr>
      </w:pPr>
      <w:r w:rsidRPr="00BE13A4">
        <w:rPr>
          <w:rFonts w:ascii="Century Gothic" w:hAnsi="Century Gothic" w:cs="Arial"/>
          <w:b/>
          <w:sz w:val="24"/>
          <w:szCs w:val="22"/>
        </w:rPr>
        <w:t>SITUACIÓN INTERNA ÁREA DE MERCADEO Y COMUNICACIONES</w:t>
      </w:r>
    </w:p>
    <w:p w14:paraId="67267048" w14:textId="2E3BCF7B" w:rsidR="0038411A" w:rsidRPr="00F70A50" w:rsidRDefault="0038411A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545B030C" w14:textId="0E573113" w:rsidR="0038411A" w:rsidRPr="00F70A50" w:rsidRDefault="005B74F5" w:rsidP="00216C6E">
      <w:pPr>
        <w:pStyle w:val="Standard"/>
        <w:jc w:val="center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>Antecedentes Estadísticos</w:t>
      </w:r>
      <w:r w:rsidR="00216C6E" w:rsidRPr="00F70A50">
        <w:rPr>
          <w:rFonts w:ascii="Century Gothic" w:hAnsi="Century Gothic" w:cs="Arial"/>
          <w:sz w:val="22"/>
          <w:szCs w:val="22"/>
        </w:rPr>
        <w:t xml:space="preserve"> - </w:t>
      </w:r>
      <w:r w:rsidRPr="00F70A50">
        <w:rPr>
          <w:rFonts w:ascii="Century Gothic" w:hAnsi="Century Gothic" w:cs="Arial"/>
          <w:sz w:val="22"/>
          <w:szCs w:val="22"/>
        </w:rPr>
        <w:t xml:space="preserve">Metas </w:t>
      </w:r>
      <w:r w:rsidR="00BA044C" w:rsidRPr="00F70A50">
        <w:rPr>
          <w:rFonts w:ascii="Century Gothic" w:hAnsi="Century Gothic" w:cs="Arial"/>
          <w:sz w:val="22"/>
          <w:szCs w:val="22"/>
        </w:rPr>
        <w:t>y cierres por períodos 2018-2023</w:t>
      </w:r>
    </w:p>
    <w:p w14:paraId="01A8EF5E" w14:textId="3600DA1F" w:rsidR="005B74F5" w:rsidRPr="00F70A50" w:rsidRDefault="00DF4B1D" w:rsidP="005B74F5">
      <w:pPr>
        <w:pStyle w:val="Standard"/>
        <w:jc w:val="center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D59295D" wp14:editId="794E2EFD">
                <wp:simplePos x="0" y="0"/>
                <wp:positionH relativeFrom="page">
                  <wp:align>center</wp:align>
                </wp:positionH>
                <wp:positionV relativeFrom="paragraph">
                  <wp:posOffset>60325</wp:posOffset>
                </wp:positionV>
                <wp:extent cx="4581525" cy="434975"/>
                <wp:effectExtent l="0" t="0" r="0" b="0"/>
                <wp:wrapNone/>
                <wp:docPr id="28" name="CuadroTex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1525" cy="434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589FCD7" w14:textId="77777777" w:rsidR="005B74F5" w:rsidRPr="00216C6E" w:rsidRDefault="005B74F5" w:rsidP="005B74F5">
                            <w:pPr>
                              <w:jc w:val="center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216C6E">
                              <w:rPr>
                                <w:rFonts w:ascii="Arial" w:hAnsi="Arial" w:cs="Arial"/>
                                <w:b/>
                                <w:bCs/>
                                <w:color w:val="0D0D0D" w:themeColor="text1" w:themeTint="F2"/>
                                <w:kern w:val="24"/>
                                <w:sz w:val="32"/>
                                <w:szCs w:val="32"/>
                              </w:rPr>
                              <w:t>Período 1</w:t>
                            </w:r>
                          </w:p>
                        </w:txbxContent>
                      </wps:txbx>
                      <wps:bodyPr anchor="ctr">
                        <a:normAutofit fontScale="92500" lnSpcReduction="10000"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D59295D" id="_x0000_t202" coordsize="21600,21600" o:spt="202" path="m,l,21600r21600,l21600,xe">
                <v:stroke joinstyle="miter"/>
                <v:path gradientshapeok="t" o:connecttype="rect"/>
              </v:shapetype>
              <v:shape id="CuadroTexto 8" o:spid="_x0000_s1026" type="#_x0000_t202" style="position:absolute;left:0;text-align:left;margin-left:0;margin-top:4.75pt;width:360.75pt;height:34.25pt;z-index:251685888;visibility:visible;mso-wrap-style:square;mso-wrap-distance-left:9pt;mso-wrap-distance-top:0;mso-wrap-distance-right:9pt;mso-wrap-distance-bottom:0;mso-position-horizontal:center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" filled="f" stroked="f">
                <v:textbox>
                  <w:txbxContent>
                    <w:p w14:paraId="5589FCD7" w14:textId="77777777" w:rsidR="005B74F5" w:rsidRPr="00216C6E" w:rsidRDefault="005B74F5" w:rsidP="005B74F5">
                      <w:pPr>
                        <w:jc w:val="center"/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216C6E">
                        <w:rPr>
                          <w:rFonts w:ascii="Arial" w:hAnsi="Arial" w:cs="Arial"/>
                          <w:b/>
                          <w:bCs/>
                          <w:color w:val="0D0D0D" w:themeColor="text1" w:themeTint="F2"/>
                          <w:kern w:val="24"/>
                          <w:sz w:val="32"/>
                          <w:szCs w:val="32"/>
                        </w:rPr>
                        <w:t>Período 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CAA1BA5" w14:textId="21FB0523" w:rsidR="0038411A" w:rsidRPr="00F70A50" w:rsidRDefault="0038411A" w:rsidP="00DF4B1D">
      <w:pPr>
        <w:pStyle w:val="Standard"/>
        <w:jc w:val="center"/>
        <w:rPr>
          <w:rFonts w:ascii="Century Gothic" w:hAnsi="Century Gothic" w:cs="Arial"/>
          <w:sz w:val="22"/>
          <w:szCs w:val="22"/>
        </w:rPr>
      </w:pPr>
    </w:p>
    <w:p w14:paraId="14F345A3" w14:textId="0D72FBB5" w:rsidR="0038411A" w:rsidRPr="00F70A50" w:rsidRDefault="0038411A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tbl>
      <w:tblPr>
        <w:tblW w:w="9012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853"/>
        <w:gridCol w:w="1234"/>
        <w:gridCol w:w="1942"/>
        <w:gridCol w:w="1985"/>
        <w:gridCol w:w="856"/>
        <w:gridCol w:w="2142"/>
      </w:tblGrid>
      <w:tr w:rsidR="00BA044C" w:rsidRPr="00F70A50" w14:paraId="59A80C43" w14:textId="77777777" w:rsidTr="00852C82">
        <w:trPr>
          <w:trHeight w:val="429"/>
        </w:trPr>
        <w:tc>
          <w:tcPr>
            <w:tcW w:w="858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803A943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b/>
                <w:bCs/>
                <w:color w:val="000000" w:themeColor="text1"/>
                <w:kern w:val="24"/>
                <w:sz w:val="22"/>
                <w:szCs w:val="22"/>
                <w:lang w:val="es-ES_tradnl" w:eastAsia="es-CO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AÑO</w:t>
            </w:r>
          </w:p>
        </w:tc>
        <w:tc>
          <w:tcPr>
            <w:tcW w:w="1255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F812D88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b/>
                <w:bCs/>
                <w:color w:val="000000" w:themeColor="text1"/>
                <w:kern w:val="24"/>
                <w:sz w:val="22"/>
                <w:szCs w:val="22"/>
                <w:lang w:val="es-ES_tradnl" w:eastAsia="es-CO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INSCRITOS PERIODO 1</w:t>
            </w:r>
          </w:p>
        </w:tc>
        <w:tc>
          <w:tcPr>
            <w:tcW w:w="1779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7FD180F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Calibri"/>
                <w:b/>
                <w:bCs/>
                <w:color w:val="000000" w:themeColor="text1"/>
                <w:kern w:val="24"/>
                <w:sz w:val="22"/>
                <w:szCs w:val="22"/>
                <w:lang w:val="es-ES_tradnl" w:eastAsia="es-CO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</w:pPr>
            <w:r w:rsidRPr="00F70A50">
              <w:rPr>
                <w:rFonts w:ascii="Century Gothic" w:eastAsia="Times New Roman" w:hAnsi="Century Gothic" w:cs="Calibri"/>
                <w:b/>
                <w:bCs/>
                <w:color w:val="000000" w:themeColor="text1"/>
                <w:kern w:val="24"/>
                <w:sz w:val="22"/>
                <w:szCs w:val="22"/>
                <w:lang w:val="es-ES_tradnl" w:eastAsia="es-CO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 xml:space="preserve">ADMITIDOS </w:t>
            </w:r>
          </w:p>
          <w:p w14:paraId="09BC8B1C" w14:textId="14FE39D3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b/>
                <w:bCs/>
                <w:color w:val="000000" w:themeColor="text1"/>
                <w:kern w:val="24"/>
                <w:sz w:val="22"/>
                <w:szCs w:val="22"/>
                <w:lang w:val="es-ES_tradnl" w:eastAsia="es-CO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PERIODO 1</w:t>
            </w:r>
          </w:p>
        </w:tc>
        <w:tc>
          <w:tcPr>
            <w:tcW w:w="2097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1315657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b/>
                <w:bCs/>
                <w:color w:val="000000" w:themeColor="dark1"/>
                <w:kern w:val="24"/>
                <w:sz w:val="22"/>
                <w:szCs w:val="22"/>
                <w:lang w:val="es-ES_tradnl" w:eastAsia="es-CO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MATRICULADOS</w:t>
            </w:r>
          </w:p>
        </w:tc>
        <w:tc>
          <w:tcPr>
            <w:tcW w:w="788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CC9FEAD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b/>
                <w:bCs/>
                <w:color w:val="000000" w:themeColor="dark1"/>
                <w:kern w:val="24"/>
                <w:sz w:val="22"/>
                <w:szCs w:val="22"/>
                <w:lang w:val="es-ES_tradnl" w:eastAsia="es-CO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META</w:t>
            </w:r>
          </w:p>
        </w:tc>
        <w:tc>
          <w:tcPr>
            <w:tcW w:w="2235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C3C2017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b/>
                <w:bCs/>
                <w:color w:val="000000" w:themeColor="dark1"/>
                <w:kern w:val="24"/>
                <w:sz w:val="22"/>
                <w:szCs w:val="22"/>
                <w:lang w:val="es-ES_tradnl" w:eastAsia="es-CO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% CUMPLIMIENTO META</w:t>
            </w:r>
          </w:p>
        </w:tc>
      </w:tr>
      <w:tr w:rsidR="00BA044C" w:rsidRPr="00F70A50" w14:paraId="1AE3D6E7" w14:textId="77777777" w:rsidTr="00852C82">
        <w:trPr>
          <w:trHeight w:val="443"/>
        </w:trPr>
        <w:tc>
          <w:tcPr>
            <w:tcW w:w="858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EEB5490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b/>
                <w:bCs/>
                <w:color w:val="000000" w:themeColor="text1"/>
                <w:kern w:val="24"/>
                <w:sz w:val="22"/>
                <w:szCs w:val="22"/>
                <w:lang w:val="es-ES_tradnl" w:eastAsia="es-CO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2018</w:t>
            </w:r>
          </w:p>
        </w:tc>
        <w:tc>
          <w:tcPr>
            <w:tcW w:w="1255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517D335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text1"/>
                <w:kern w:val="24"/>
                <w:sz w:val="22"/>
                <w:szCs w:val="22"/>
                <w:lang w:val="es-ES_tradnl" w:eastAsia="es-CO"/>
              </w:rPr>
              <w:t>1282*</w:t>
            </w:r>
          </w:p>
        </w:tc>
        <w:tc>
          <w:tcPr>
            <w:tcW w:w="1779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E0E6940" w14:textId="77777777" w:rsidR="00BA044C" w:rsidRPr="00F70A50" w:rsidRDefault="00BA044C" w:rsidP="00BA044C">
            <w:pPr>
              <w:widowControl/>
              <w:numPr>
                <w:ilvl w:val="0"/>
                <w:numId w:val="23"/>
              </w:numPr>
              <w:suppressAutoHyphens w:val="0"/>
              <w:autoSpaceDN/>
              <w:ind w:left="1166"/>
              <w:contextualSpacing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text1"/>
                <w:kern w:val="24"/>
                <w:sz w:val="22"/>
                <w:szCs w:val="22"/>
                <w:lang w:val="es-ES_tradnl" w:eastAsia="es-CO"/>
              </w:rPr>
              <w:t>1138</w:t>
            </w:r>
          </w:p>
        </w:tc>
        <w:tc>
          <w:tcPr>
            <w:tcW w:w="2097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9E8A3A7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595</w:t>
            </w:r>
          </w:p>
        </w:tc>
        <w:tc>
          <w:tcPr>
            <w:tcW w:w="788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CDB0A9E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685</w:t>
            </w:r>
          </w:p>
        </w:tc>
        <w:tc>
          <w:tcPr>
            <w:tcW w:w="2235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A333E24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86,86%</w:t>
            </w:r>
          </w:p>
        </w:tc>
      </w:tr>
      <w:tr w:rsidR="00BA044C" w:rsidRPr="00F70A50" w14:paraId="4DF707A9" w14:textId="77777777" w:rsidTr="00852C82">
        <w:trPr>
          <w:trHeight w:val="443"/>
        </w:trPr>
        <w:tc>
          <w:tcPr>
            <w:tcW w:w="858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1B81E15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b/>
                <w:bCs/>
                <w:color w:val="000000" w:themeColor="text1"/>
                <w:kern w:val="24"/>
                <w:sz w:val="22"/>
                <w:szCs w:val="22"/>
                <w:lang w:val="es-ES_tradnl" w:eastAsia="es-CO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2019</w:t>
            </w:r>
          </w:p>
        </w:tc>
        <w:tc>
          <w:tcPr>
            <w:tcW w:w="1255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F66CE03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text1"/>
                <w:kern w:val="24"/>
                <w:sz w:val="22"/>
                <w:szCs w:val="22"/>
                <w:lang w:val="es-ES_tradnl" w:eastAsia="es-CO"/>
              </w:rPr>
              <w:t>1139*</w:t>
            </w:r>
          </w:p>
        </w:tc>
        <w:tc>
          <w:tcPr>
            <w:tcW w:w="1779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5FA46BF" w14:textId="77777777" w:rsidR="00BA044C" w:rsidRPr="00F70A50" w:rsidRDefault="00BA044C" w:rsidP="00BA044C">
            <w:pPr>
              <w:widowControl/>
              <w:numPr>
                <w:ilvl w:val="0"/>
                <w:numId w:val="24"/>
              </w:numPr>
              <w:suppressAutoHyphens w:val="0"/>
              <w:autoSpaceDN/>
              <w:ind w:left="1166"/>
              <w:contextualSpacing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text1"/>
                <w:kern w:val="24"/>
                <w:sz w:val="22"/>
                <w:szCs w:val="22"/>
                <w:lang w:val="es-ES_tradnl" w:eastAsia="es-CO"/>
              </w:rPr>
              <w:t>971</w:t>
            </w:r>
          </w:p>
        </w:tc>
        <w:tc>
          <w:tcPr>
            <w:tcW w:w="2097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D78D865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522</w:t>
            </w:r>
          </w:p>
        </w:tc>
        <w:tc>
          <w:tcPr>
            <w:tcW w:w="788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0124759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635</w:t>
            </w:r>
          </w:p>
        </w:tc>
        <w:tc>
          <w:tcPr>
            <w:tcW w:w="2235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8480511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82,20%</w:t>
            </w:r>
          </w:p>
        </w:tc>
      </w:tr>
      <w:tr w:rsidR="00BA044C" w:rsidRPr="00F70A50" w14:paraId="607F0555" w14:textId="77777777" w:rsidTr="00852C82">
        <w:trPr>
          <w:trHeight w:val="443"/>
        </w:trPr>
        <w:tc>
          <w:tcPr>
            <w:tcW w:w="858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8EDB7DD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b/>
                <w:bCs/>
                <w:color w:val="000000" w:themeColor="text1"/>
                <w:kern w:val="24"/>
                <w:sz w:val="22"/>
                <w:szCs w:val="22"/>
                <w:lang w:val="es-ES_tradnl" w:eastAsia="es-CO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2020</w:t>
            </w:r>
          </w:p>
        </w:tc>
        <w:tc>
          <w:tcPr>
            <w:tcW w:w="1255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2B3481D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text1"/>
                <w:kern w:val="24"/>
                <w:sz w:val="22"/>
                <w:szCs w:val="22"/>
                <w:lang w:val="es-ES_tradnl" w:eastAsia="es-CO"/>
              </w:rPr>
              <w:t>892*</w:t>
            </w:r>
          </w:p>
        </w:tc>
        <w:tc>
          <w:tcPr>
            <w:tcW w:w="1779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2E26E87" w14:textId="77777777" w:rsidR="00BA044C" w:rsidRPr="00F70A50" w:rsidRDefault="00BA044C" w:rsidP="00BA044C">
            <w:pPr>
              <w:widowControl/>
              <w:numPr>
                <w:ilvl w:val="0"/>
                <w:numId w:val="25"/>
              </w:numPr>
              <w:suppressAutoHyphens w:val="0"/>
              <w:autoSpaceDN/>
              <w:ind w:left="1166"/>
              <w:contextualSpacing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text1"/>
                <w:kern w:val="24"/>
                <w:sz w:val="22"/>
                <w:szCs w:val="22"/>
                <w:lang w:val="es-ES_tradnl" w:eastAsia="es-CO"/>
              </w:rPr>
              <w:t>503</w:t>
            </w:r>
          </w:p>
        </w:tc>
        <w:tc>
          <w:tcPr>
            <w:tcW w:w="2097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3B723C3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562</w:t>
            </w:r>
          </w:p>
        </w:tc>
        <w:tc>
          <w:tcPr>
            <w:tcW w:w="788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3E3A6D6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560</w:t>
            </w:r>
          </w:p>
        </w:tc>
        <w:tc>
          <w:tcPr>
            <w:tcW w:w="2235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F844606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100,3%</w:t>
            </w:r>
          </w:p>
        </w:tc>
      </w:tr>
      <w:tr w:rsidR="00BA044C" w:rsidRPr="00F70A50" w14:paraId="1CD2B593" w14:textId="77777777" w:rsidTr="00852C82">
        <w:trPr>
          <w:trHeight w:val="443"/>
        </w:trPr>
        <w:tc>
          <w:tcPr>
            <w:tcW w:w="858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3FC6DB7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b/>
                <w:bCs/>
                <w:color w:val="000000" w:themeColor="text1"/>
                <w:kern w:val="24"/>
                <w:sz w:val="22"/>
                <w:szCs w:val="22"/>
                <w:lang w:val="es-ES_tradnl" w:eastAsia="es-CO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2021</w:t>
            </w:r>
          </w:p>
        </w:tc>
        <w:tc>
          <w:tcPr>
            <w:tcW w:w="1255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609C52C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text1"/>
                <w:kern w:val="24"/>
                <w:sz w:val="22"/>
                <w:szCs w:val="22"/>
                <w:lang w:val="es-ES_tradnl" w:eastAsia="es-CO"/>
              </w:rPr>
              <w:t>777*</w:t>
            </w:r>
          </w:p>
        </w:tc>
        <w:tc>
          <w:tcPr>
            <w:tcW w:w="1779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FDDEB99" w14:textId="77777777" w:rsidR="00BA044C" w:rsidRPr="00F70A50" w:rsidRDefault="00BA044C" w:rsidP="00BA044C">
            <w:pPr>
              <w:widowControl/>
              <w:numPr>
                <w:ilvl w:val="0"/>
                <w:numId w:val="26"/>
              </w:numPr>
              <w:suppressAutoHyphens w:val="0"/>
              <w:autoSpaceDN/>
              <w:ind w:left="1166"/>
              <w:contextualSpacing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text1"/>
                <w:kern w:val="24"/>
                <w:sz w:val="22"/>
                <w:szCs w:val="22"/>
                <w:lang w:val="es-ES_tradnl" w:eastAsia="es-CO"/>
              </w:rPr>
              <w:t>651</w:t>
            </w:r>
          </w:p>
        </w:tc>
        <w:tc>
          <w:tcPr>
            <w:tcW w:w="2097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FA4126A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448</w:t>
            </w:r>
          </w:p>
        </w:tc>
        <w:tc>
          <w:tcPr>
            <w:tcW w:w="788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4635170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491</w:t>
            </w:r>
          </w:p>
        </w:tc>
        <w:tc>
          <w:tcPr>
            <w:tcW w:w="2235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13802DD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91,2%</w:t>
            </w:r>
          </w:p>
        </w:tc>
      </w:tr>
      <w:tr w:rsidR="00BA044C" w:rsidRPr="00F70A50" w14:paraId="6901BC91" w14:textId="77777777" w:rsidTr="00852C82">
        <w:trPr>
          <w:trHeight w:val="443"/>
        </w:trPr>
        <w:tc>
          <w:tcPr>
            <w:tcW w:w="858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A8C8159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b/>
                <w:bCs/>
                <w:color w:val="000000" w:themeColor="dark1"/>
                <w:kern w:val="24"/>
                <w:sz w:val="22"/>
                <w:szCs w:val="22"/>
                <w:lang w:val="es-ES_tradnl" w:eastAsia="es-CO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2022</w:t>
            </w:r>
          </w:p>
        </w:tc>
        <w:tc>
          <w:tcPr>
            <w:tcW w:w="1255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B4B0EF8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879*</w:t>
            </w:r>
          </w:p>
        </w:tc>
        <w:tc>
          <w:tcPr>
            <w:tcW w:w="1779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98A1F8D" w14:textId="77777777" w:rsidR="00BA044C" w:rsidRPr="00F70A50" w:rsidRDefault="00BA044C" w:rsidP="00BA044C">
            <w:pPr>
              <w:widowControl/>
              <w:numPr>
                <w:ilvl w:val="0"/>
                <w:numId w:val="27"/>
              </w:numPr>
              <w:suppressAutoHyphens w:val="0"/>
              <w:autoSpaceDN/>
              <w:ind w:left="1166"/>
              <w:contextualSpacing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708</w:t>
            </w:r>
          </w:p>
        </w:tc>
        <w:tc>
          <w:tcPr>
            <w:tcW w:w="2097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2E94DCB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476</w:t>
            </w:r>
          </w:p>
        </w:tc>
        <w:tc>
          <w:tcPr>
            <w:tcW w:w="788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B5A6253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538</w:t>
            </w:r>
          </w:p>
        </w:tc>
        <w:tc>
          <w:tcPr>
            <w:tcW w:w="2235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57AF47A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88,5%</w:t>
            </w:r>
          </w:p>
        </w:tc>
      </w:tr>
      <w:tr w:rsidR="00BA044C" w:rsidRPr="00F70A50" w14:paraId="156CADBC" w14:textId="77777777" w:rsidTr="00852C82">
        <w:trPr>
          <w:trHeight w:val="443"/>
        </w:trPr>
        <w:tc>
          <w:tcPr>
            <w:tcW w:w="858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2ABF520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b/>
                <w:bCs/>
                <w:color w:val="000000" w:themeColor="dark1"/>
                <w:kern w:val="24"/>
                <w:sz w:val="22"/>
                <w:szCs w:val="22"/>
                <w:lang w:val="es-ES_tradnl" w:eastAsia="es-CO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2023</w:t>
            </w:r>
          </w:p>
        </w:tc>
        <w:tc>
          <w:tcPr>
            <w:tcW w:w="1255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9E77610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649*</w:t>
            </w:r>
          </w:p>
        </w:tc>
        <w:tc>
          <w:tcPr>
            <w:tcW w:w="1779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FA90873" w14:textId="77777777" w:rsidR="00BA044C" w:rsidRPr="00F70A50" w:rsidRDefault="00BA044C" w:rsidP="00BA044C">
            <w:pPr>
              <w:widowControl/>
              <w:numPr>
                <w:ilvl w:val="0"/>
                <w:numId w:val="28"/>
              </w:numPr>
              <w:suppressAutoHyphens w:val="0"/>
              <w:autoSpaceDN/>
              <w:ind w:left="1166"/>
              <w:contextualSpacing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566</w:t>
            </w:r>
          </w:p>
        </w:tc>
        <w:tc>
          <w:tcPr>
            <w:tcW w:w="2097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2B5FCF0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440</w:t>
            </w:r>
          </w:p>
        </w:tc>
        <w:tc>
          <w:tcPr>
            <w:tcW w:w="788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AB5893C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530</w:t>
            </w:r>
          </w:p>
        </w:tc>
        <w:tc>
          <w:tcPr>
            <w:tcW w:w="2235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15E9AFD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83%</w:t>
            </w:r>
          </w:p>
        </w:tc>
      </w:tr>
    </w:tbl>
    <w:p w14:paraId="53C336A3" w14:textId="4C6BEC23" w:rsidR="0038411A" w:rsidRPr="00F70A50" w:rsidRDefault="0038411A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0313DC71" w14:textId="0FC2A995" w:rsidR="0038411A" w:rsidRPr="00F70A50" w:rsidRDefault="0038411A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2BFC8AA2" w14:textId="6B745178" w:rsidR="0038411A" w:rsidRPr="00F70A50" w:rsidRDefault="00DF4B1D" w:rsidP="0038411A">
      <w:pPr>
        <w:pStyle w:val="Standard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>* Datos de estudiantes inscritos (meta del área de M</w:t>
      </w:r>
      <w:r w:rsidR="00BE13A4">
        <w:rPr>
          <w:rFonts w:ascii="Century Gothic" w:hAnsi="Century Gothic" w:cs="Arial"/>
          <w:sz w:val="22"/>
          <w:szCs w:val="22"/>
        </w:rPr>
        <w:t>ercadeo</w:t>
      </w:r>
      <w:r w:rsidRPr="00F70A50">
        <w:rPr>
          <w:rFonts w:ascii="Century Gothic" w:hAnsi="Century Gothic" w:cs="Arial"/>
          <w:sz w:val="22"/>
          <w:szCs w:val="22"/>
        </w:rPr>
        <w:t xml:space="preserve"> y Comunicaciones)</w:t>
      </w:r>
    </w:p>
    <w:p w14:paraId="779A888A" w14:textId="12B19403" w:rsidR="00DF4B1D" w:rsidRPr="00F70A50" w:rsidRDefault="00DF4B1D" w:rsidP="00DF4B1D">
      <w:pPr>
        <w:pStyle w:val="Standard"/>
        <w:numPr>
          <w:ilvl w:val="0"/>
          <w:numId w:val="18"/>
        </w:numPr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>Datos de estudiantes admitidos (meta de la academia)</w:t>
      </w:r>
    </w:p>
    <w:p w14:paraId="125F2972" w14:textId="77777777" w:rsidR="0038411A" w:rsidRPr="00F70A50" w:rsidRDefault="0038411A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67C5B48E" w14:textId="2863AF48" w:rsidR="0038411A" w:rsidRPr="00F70A50" w:rsidRDefault="00DF4B1D" w:rsidP="0038411A">
      <w:pPr>
        <w:pStyle w:val="Standard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C829D5B" wp14:editId="476D9AB8">
                <wp:simplePos x="0" y="0"/>
                <wp:positionH relativeFrom="margin">
                  <wp:posOffset>57150</wp:posOffset>
                </wp:positionH>
                <wp:positionV relativeFrom="paragraph">
                  <wp:posOffset>10795</wp:posOffset>
                </wp:positionV>
                <wp:extent cx="5419725" cy="434975"/>
                <wp:effectExtent l="0" t="0" r="0" b="0"/>
                <wp:wrapNone/>
                <wp:docPr id="9236" name="CuadroTex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19725" cy="434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4ADEB7" w14:textId="6E1E1519" w:rsidR="00216C6E" w:rsidRPr="00216C6E" w:rsidRDefault="00216C6E" w:rsidP="00216C6E">
                            <w:pPr>
                              <w:jc w:val="center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 w:rsidRPr="00216C6E">
                              <w:rPr>
                                <w:rFonts w:ascii="Arial" w:hAnsi="Arial" w:cs="Arial"/>
                                <w:b/>
                                <w:bCs/>
                                <w:color w:val="0D0D0D" w:themeColor="text1" w:themeTint="F2"/>
                                <w:kern w:val="24"/>
                                <w:sz w:val="32"/>
                                <w:szCs w:val="32"/>
                              </w:rPr>
                              <w:t xml:space="preserve">Período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D0D0D" w:themeColor="text1" w:themeTint="F2"/>
                                <w:kern w:val="24"/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xbxContent>
                      </wps:txbx>
                      <wps:bodyPr wrap="square" anchor="ctr">
                        <a:normAutofit fontScale="92500" lnSpcReduction="10000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829D5B" id="_x0000_s1027" type="#_x0000_t202" style="position:absolute;margin-left:4.5pt;margin-top:.85pt;width:426.75pt;height:34.25pt;z-index:25169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" filled="f" stroked="f">
                <v:textbox>
                  <w:txbxContent>
                    <w:p w14:paraId="2A4ADEB7" w14:textId="6E1E1519" w:rsidR="00216C6E" w:rsidRPr="00216C6E" w:rsidRDefault="00216C6E" w:rsidP="00216C6E">
                      <w:pPr>
                        <w:jc w:val="center"/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 w:rsidRPr="00216C6E">
                        <w:rPr>
                          <w:rFonts w:ascii="Arial" w:hAnsi="Arial" w:cs="Arial"/>
                          <w:b/>
                          <w:bCs/>
                          <w:color w:val="0D0D0D" w:themeColor="text1" w:themeTint="F2"/>
                          <w:kern w:val="24"/>
                          <w:sz w:val="32"/>
                          <w:szCs w:val="32"/>
                        </w:rPr>
                        <w:t xml:space="preserve">Período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D0D0D" w:themeColor="text1" w:themeTint="F2"/>
                          <w:kern w:val="24"/>
                          <w:sz w:val="32"/>
                          <w:szCs w:val="32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6ACA9FE" w14:textId="4238AC22" w:rsidR="0038411A" w:rsidRPr="00F70A50" w:rsidRDefault="0038411A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49023929" w14:textId="77777777" w:rsidR="0038411A" w:rsidRPr="00F70A50" w:rsidRDefault="0038411A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tbl>
      <w:tblPr>
        <w:tblW w:w="9416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007"/>
        <w:gridCol w:w="1338"/>
        <w:gridCol w:w="2040"/>
        <w:gridCol w:w="1842"/>
        <w:gridCol w:w="1431"/>
        <w:gridCol w:w="1758"/>
      </w:tblGrid>
      <w:tr w:rsidR="00BA044C" w:rsidRPr="00F70A50" w14:paraId="00CFC6AD" w14:textId="77777777" w:rsidTr="00664292">
        <w:trPr>
          <w:trHeight w:val="765"/>
        </w:trPr>
        <w:tc>
          <w:tcPr>
            <w:tcW w:w="1007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17462A3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b/>
                <w:bCs/>
                <w:color w:val="000000" w:themeColor="text1"/>
                <w:kern w:val="24"/>
                <w:sz w:val="22"/>
                <w:szCs w:val="22"/>
                <w:lang w:val="es-ES_tradnl" w:eastAsia="es-CO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AÑO</w:t>
            </w:r>
          </w:p>
        </w:tc>
        <w:tc>
          <w:tcPr>
            <w:tcW w:w="1338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8F8D883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b/>
                <w:bCs/>
                <w:color w:val="000000" w:themeColor="text1"/>
                <w:kern w:val="24"/>
                <w:sz w:val="22"/>
                <w:szCs w:val="22"/>
                <w:lang w:val="es-ES_tradnl" w:eastAsia="es-CO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INSCRITOS PERIODO 2</w:t>
            </w:r>
          </w:p>
        </w:tc>
        <w:tc>
          <w:tcPr>
            <w:tcW w:w="2040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A45A1B5" w14:textId="77777777" w:rsidR="00664292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Calibri"/>
                <w:b/>
                <w:bCs/>
                <w:color w:val="000000" w:themeColor="text1"/>
                <w:kern w:val="24"/>
                <w:sz w:val="22"/>
                <w:szCs w:val="22"/>
                <w:lang w:val="es-ES_tradnl" w:eastAsia="es-CO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</w:pPr>
            <w:r w:rsidRPr="00F70A50">
              <w:rPr>
                <w:rFonts w:ascii="Century Gothic" w:eastAsia="Times New Roman" w:hAnsi="Century Gothic" w:cs="Calibri"/>
                <w:b/>
                <w:bCs/>
                <w:color w:val="000000" w:themeColor="text1"/>
                <w:kern w:val="24"/>
                <w:sz w:val="22"/>
                <w:szCs w:val="22"/>
                <w:lang w:val="es-ES_tradnl" w:eastAsia="es-CO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 xml:space="preserve">ADMITIDOS </w:t>
            </w:r>
          </w:p>
          <w:p w14:paraId="5D970200" w14:textId="59FFED76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b/>
                <w:bCs/>
                <w:color w:val="000000" w:themeColor="text1"/>
                <w:kern w:val="24"/>
                <w:sz w:val="22"/>
                <w:szCs w:val="22"/>
                <w:lang w:val="es-ES_tradnl" w:eastAsia="es-CO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PERIODO 2</w:t>
            </w:r>
          </w:p>
        </w:tc>
        <w:tc>
          <w:tcPr>
            <w:tcW w:w="1842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534AB72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b/>
                <w:bCs/>
                <w:color w:val="000000" w:themeColor="dark1"/>
                <w:kern w:val="24"/>
                <w:sz w:val="22"/>
                <w:szCs w:val="22"/>
                <w:lang w:val="es-ES_tradnl" w:eastAsia="es-CO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MATRICULADOS</w:t>
            </w:r>
          </w:p>
        </w:tc>
        <w:tc>
          <w:tcPr>
            <w:tcW w:w="1431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0A1E80A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b/>
                <w:bCs/>
                <w:color w:val="000000" w:themeColor="dark1"/>
                <w:kern w:val="24"/>
                <w:sz w:val="22"/>
                <w:szCs w:val="22"/>
                <w:lang w:val="es-ES_tradnl" w:eastAsia="es-CO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META</w:t>
            </w:r>
          </w:p>
        </w:tc>
        <w:tc>
          <w:tcPr>
            <w:tcW w:w="1758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E4FA73D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b/>
                <w:bCs/>
                <w:color w:val="000000" w:themeColor="dark1"/>
                <w:kern w:val="24"/>
                <w:sz w:val="22"/>
                <w:szCs w:val="22"/>
                <w:lang w:val="es-ES_tradnl" w:eastAsia="es-CO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% CUMPLIMIENTO META</w:t>
            </w:r>
          </w:p>
        </w:tc>
      </w:tr>
      <w:tr w:rsidR="00BA044C" w:rsidRPr="00F70A50" w14:paraId="142D9FF9" w14:textId="77777777" w:rsidTr="00664292">
        <w:trPr>
          <w:trHeight w:val="407"/>
        </w:trPr>
        <w:tc>
          <w:tcPr>
            <w:tcW w:w="1007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E058389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b/>
                <w:bCs/>
                <w:color w:val="000000" w:themeColor="text1"/>
                <w:kern w:val="24"/>
                <w:sz w:val="22"/>
                <w:szCs w:val="22"/>
                <w:lang w:val="es-ES_tradnl" w:eastAsia="es-CO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2018</w:t>
            </w:r>
          </w:p>
        </w:tc>
        <w:tc>
          <w:tcPr>
            <w:tcW w:w="1338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493EA72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text1"/>
                <w:kern w:val="24"/>
                <w:sz w:val="22"/>
                <w:szCs w:val="22"/>
                <w:lang w:val="es-ES_tradnl" w:eastAsia="es-CO"/>
              </w:rPr>
              <w:t>766*</w:t>
            </w:r>
          </w:p>
        </w:tc>
        <w:tc>
          <w:tcPr>
            <w:tcW w:w="2040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9960E40" w14:textId="77777777" w:rsidR="00BA044C" w:rsidRPr="00F70A50" w:rsidRDefault="00BA044C" w:rsidP="00B97B26">
            <w:pPr>
              <w:widowControl/>
              <w:suppressAutoHyphens w:val="0"/>
              <w:autoSpaceDN/>
              <w:contextualSpacing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text1"/>
                <w:kern w:val="24"/>
                <w:sz w:val="22"/>
                <w:szCs w:val="22"/>
                <w:lang w:val="es-ES_tradnl" w:eastAsia="es-CO"/>
              </w:rPr>
              <w:t>648</w:t>
            </w:r>
          </w:p>
        </w:tc>
        <w:tc>
          <w:tcPr>
            <w:tcW w:w="1842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CAD8A63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311</w:t>
            </w:r>
          </w:p>
        </w:tc>
        <w:tc>
          <w:tcPr>
            <w:tcW w:w="1431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8A2C956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332</w:t>
            </w:r>
          </w:p>
        </w:tc>
        <w:tc>
          <w:tcPr>
            <w:tcW w:w="1758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812CC1F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93,67%</w:t>
            </w:r>
          </w:p>
        </w:tc>
      </w:tr>
      <w:tr w:rsidR="00BA044C" w:rsidRPr="00F70A50" w14:paraId="5A85EB9E" w14:textId="77777777" w:rsidTr="00664292">
        <w:trPr>
          <w:trHeight w:val="407"/>
        </w:trPr>
        <w:tc>
          <w:tcPr>
            <w:tcW w:w="1007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55EDDB6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b/>
                <w:bCs/>
                <w:color w:val="000000" w:themeColor="text1"/>
                <w:kern w:val="24"/>
                <w:sz w:val="22"/>
                <w:szCs w:val="22"/>
                <w:lang w:val="es-ES_tradnl" w:eastAsia="es-CO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2019</w:t>
            </w:r>
          </w:p>
        </w:tc>
        <w:tc>
          <w:tcPr>
            <w:tcW w:w="1338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36C692F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text1"/>
                <w:kern w:val="24"/>
                <w:sz w:val="22"/>
                <w:szCs w:val="22"/>
                <w:lang w:val="es-ES_tradnl" w:eastAsia="es-CO"/>
              </w:rPr>
              <w:t>326*</w:t>
            </w:r>
          </w:p>
        </w:tc>
        <w:tc>
          <w:tcPr>
            <w:tcW w:w="2040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10BF04A" w14:textId="77777777" w:rsidR="00BA044C" w:rsidRPr="00F70A50" w:rsidRDefault="00BA044C" w:rsidP="00B97B26">
            <w:pPr>
              <w:widowControl/>
              <w:suppressAutoHyphens w:val="0"/>
              <w:autoSpaceDN/>
              <w:contextualSpacing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text1"/>
                <w:kern w:val="24"/>
                <w:sz w:val="22"/>
                <w:szCs w:val="22"/>
                <w:lang w:val="es-ES_tradnl" w:eastAsia="es-CO"/>
              </w:rPr>
              <w:t>186</w:t>
            </w:r>
          </w:p>
        </w:tc>
        <w:tc>
          <w:tcPr>
            <w:tcW w:w="1842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20E13EA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239</w:t>
            </w:r>
          </w:p>
        </w:tc>
        <w:tc>
          <w:tcPr>
            <w:tcW w:w="1431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11EA0FE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359</w:t>
            </w:r>
          </w:p>
        </w:tc>
        <w:tc>
          <w:tcPr>
            <w:tcW w:w="1758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F1317D4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66,57%</w:t>
            </w:r>
          </w:p>
        </w:tc>
      </w:tr>
      <w:tr w:rsidR="00BA044C" w:rsidRPr="00F70A50" w14:paraId="344E2191" w14:textId="77777777" w:rsidTr="00664292">
        <w:trPr>
          <w:trHeight w:val="505"/>
        </w:trPr>
        <w:tc>
          <w:tcPr>
            <w:tcW w:w="1007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EACF0CD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b/>
                <w:bCs/>
                <w:color w:val="000000" w:themeColor="text1"/>
                <w:kern w:val="24"/>
                <w:sz w:val="22"/>
                <w:szCs w:val="22"/>
                <w:lang w:val="es-ES_tradnl" w:eastAsia="es-CO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2020</w:t>
            </w:r>
          </w:p>
        </w:tc>
        <w:tc>
          <w:tcPr>
            <w:tcW w:w="1338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B9ED199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text1"/>
                <w:kern w:val="24"/>
                <w:sz w:val="22"/>
                <w:szCs w:val="22"/>
                <w:lang w:val="es-ES_tradnl" w:eastAsia="es-CO"/>
              </w:rPr>
              <w:t>374*</w:t>
            </w:r>
          </w:p>
        </w:tc>
        <w:tc>
          <w:tcPr>
            <w:tcW w:w="2040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6DBAE5B" w14:textId="77777777" w:rsidR="00BA044C" w:rsidRPr="00F70A50" w:rsidRDefault="00BA044C" w:rsidP="00B97B26">
            <w:pPr>
              <w:widowControl/>
              <w:suppressAutoHyphens w:val="0"/>
              <w:autoSpaceDN/>
              <w:contextualSpacing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text1"/>
                <w:kern w:val="24"/>
                <w:sz w:val="22"/>
                <w:szCs w:val="22"/>
                <w:lang w:val="es-ES_tradnl" w:eastAsia="es-CO"/>
              </w:rPr>
              <w:t>140</w:t>
            </w:r>
          </w:p>
        </w:tc>
        <w:tc>
          <w:tcPr>
            <w:tcW w:w="1842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4BC8F62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184</w:t>
            </w:r>
          </w:p>
        </w:tc>
        <w:tc>
          <w:tcPr>
            <w:tcW w:w="1431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0D57087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 xml:space="preserve">344 </w:t>
            </w:r>
          </w:p>
          <w:p w14:paraId="574AC149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(Sin ofertar Enfermería)</w:t>
            </w:r>
          </w:p>
        </w:tc>
        <w:tc>
          <w:tcPr>
            <w:tcW w:w="1758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9E5E9FB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53,48%</w:t>
            </w:r>
          </w:p>
        </w:tc>
      </w:tr>
      <w:tr w:rsidR="00BA044C" w:rsidRPr="00F70A50" w14:paraId="711EF09C" w14:textId="77777777" w:rsidTr="00664292">
        <w:trPr>
          <w:trHeight w:val="407"/>
        </w:trPr>
        <w:tc>
          <w:tcPr>
            <w:tcW w:w="1007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46A9A48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b/>
                <w:bCs/>
                <w:color w:val="000000" w:themeColor="text1"/>
                <w:kern w:val="24"/>
                <w:sz w:val="22"/>
                <w:szCs w:val="22"/>
                <w:lang w:val="es-ES_tradnl" w:eastAsia="es-CO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2021</w:t>
            </w:r>
          </w:p>
        </w:tc>
        <w:tc>
          <w:tcPr>
            <w:tcW w:w="1338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8AD977E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text1"/>
                <w:kern w:val="24"/>
                <w:sz w:val="22"/>
                <w:szCs w:val="22"/>
                <w:lang w:val="es-ES_tradnl" w:eastAsia="es-CO"/>
              </w:rPr>
              <w:t>532*</w:t>
            </w:r>
          </w:p>
        </w:tc>
        <w:tc>
          <w:tcPr>
            <w:tcW w:w="2040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699A6B9" w14:textId="77777777" w:rsidR="00BA044C" w:rsidRPr="00F70A50" w:rsidRDefault="00BA044C" w:rsidP="00B97B26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text1"/>
                <w:kern w:val="24"/>
                <w:sz w:val="22"/>
                <w:szCs w:val="22"/>
                <w:lang w:val="es-ES_tradnl" w:eastAsia="es-CO"/>
              </w:rPr>
              <w:t>411</w:t>
            </w:r>
          </w:p>
        </w:tc>
        <w:tc>
          <w:tcPr>
            <w:tcW w:w="1842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F9DDB0D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258</w:t>
            </w:r>
          </w:p>
        </w:tc>
        <w:tc>
          <w:tcPr>
            <w:tcW w:w="1431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5E96561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332</w:t>
            </w:r>
          </w:p>
        </w:tc>
        <w:tc>
          <w:tcPr>
            <w:tcW w:w="1758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5E3040C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77,7%</w:t>
            </w:r>
          </w:p>
        </w:tc>
      </w:tr>
      <w:tr w:rsidR="00BA044C" w:rsidRPr="00F70A50" w14:paraId="0C7D6F2D" w14:textId="77777777" w:rsidTr="00664292">
        <w:trPr>
          <w:trHeight w:val="407"/>
        </w:trPr>
        <w:tc>
          <w:tcPr>
            <w:tcW w:w="1007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B018FFA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b/>
                <w:bCs/>
                <w:color w:val="000000" w:themeColor="dark1"/>
                <w:kern w:val="24"/>
                <w:sz w:val="22"/>
                <w:szCs w:val="22"/>
                <w:lang w:val="es-ES_tradnl" w:eastAsia="es-CO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2022</w:t>
            </w:r>
          </w:p>
        </w:tc>
        <w:tc>
          <w:tcPr>
            <w:tcW w:w="1338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5FD34AD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721*</w:t>
            </w:r>
          </w:p>
        </w:tc>
        <w:tc>
          <w:tcPr>
            <w:tcW w:w="2040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DDA95EF" w14:textId="77777777" w:rsidR="00BA044C" w:rsidRPr="00F70A50" w:rsidRDefault="00BA044C" w:rsidP="00B97B26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547</w:t>
            </w:r>
          </w:p>
        </w:tc>
        <w:tc>
          <w:tcPr>
            <w:tcW w:w="1842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5B6B76F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312</w:t>
            </w:r>
          </w:p>
        </w:tc>
        <w:tc>
          <w:tcPr>
            <w:tcW w:w="1431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DA7ED59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345</w:t>
            </w:r>
          </w:p>
        </w:tc>
        <w:tc>
          <w:tcPr>
            <w:tcW w:w="1758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E4948DE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90,4%</w:t>
            </w:r>
          </w:p>
        </w:tc>
      </w:tr>
      <w:tr w:rsidR="00BA044C" w:rsidRPr="00F70A50" w14:paraId="78E0D236" w14:textId="77777777" w:rsidTr="00664292">
        <w:trPr>
          <w:trHeight w:val="407"/>
        </w:trPr>
        <w:tc>
          <w:tcPr>
            <w:tcW w:w="1007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31ED502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Arial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Calibri"/>
                <w:b/>
                <w:bCs/>
                <w:color w:val="000000" w:themeColor="dark1"/>
                <w:kern w:val="24"/>
                <w:sz w:val="22"/>
                <w:szCs w:val="22"/>
                <w:lang w:val="es-ES_tradnl" w:eastAsia="es-CO"/>
                <w14:shadow w14:blurRad="381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</w:rPr>
              <w:t>2023</w:t>
            </w:r>
          </w:p>
        </w:tc>
        <w:tc>
          <w:tcPr>
            <w:tcW w:w="1338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0DE8865" w14:textId="15D68E5C" w:rsidR="00BA044C" w:rsidRPr="00F70A50" w:rsidRDefault="001A3788" w:rsidP="001A3788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378</w:t>
            </w:r>
          </w:p>
        </w:tc>
        <w:tc>
          <w:tcPr>
            <w:tcW w:w="2040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42335ED" w14:textId="30E5C86C" w:rsidR="00BA044C" w:rsidRPr="00F70A50" w:rsidRDefault="001A3788" w:rsidP="001A3788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236</w:t>
            </w:r>
          </w:p>
        </w:tc>
        <w:tc>
          <w:tcPr>
            <w:tcW w:w="1842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5D89786" w14:textId="25CB2137" w:rsidR="00BA044C" w:rsidRPr="00F70A50" w:rsidRDefault="001A3788" w:rsidP="001A3788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227</w:t>
            </w:r>
          </w:p>
        </w:tc>
        <w:tc>
          <w:tcPr>
            <w:tcW w:w="1431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1399BAA" w14:textId="072D30E8" w:rsidR="00BA044C" w:rsidRPr="00F70A50" w:rsidRDefault="001A3788" w:rsidP="001A3788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333</w:t>
            </w:r>
          </w:p>
        </w:tc>
        <w:tc>
          <w:tcPr>
            <w:tcW w:w="1758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A159424" w14:textId="7F1A4737" w:rsidR="00BA044C" w:rsidRPr="00F70A50" w:rsidRDefault="001A3788" w:rsidP="001A3788">
            <w:pPr>
              <w:widowControl/>
              <w:suppressAutoHyphens w:val="0"/>
              <w:autoSpaceDN/>
              <w:jc w:val="center"/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</w:pPr>
            <w:r w:rsidRPr="00F70A50">
              <w:rPr>
                <w:rFonts w:ascii="Century Gothic" w:eastAsia="Times New Roman" w:hAnsi="Century Gothic" w:cs="Calibri"/>
                <w:color w:val="000000" w:themeColor="dark1"/>
                <w:kern w:val="24"/>
                <w:sz w:val="22"/>
                <w:szCs w:val="22"/>
                <w:lang w:val="es-ES_tradnl" w:eastAsia="es-CO"/>
              </w:rPr>
              <w:t>68.2%</w:t>
            </w:r>
          </w:p>
        </w:tc>
      </w:tr>
    </w:tbl>
    <w:p w14:paraId="7557A319" w14:textId="0D418BA8" w:rsidR="0038411A" w:rsidRPr="00F70A50" w:rsidRDefault="0038411A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3D151142" w14:textId="72D06702" w:rsidR="0038411A" w:rsidRPr="00F70A50" w:rsidRDefault="0038411A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26082413" w14:textId="0672E4B9" w:rsidR="00401071" w:rsidRPr="00F70A50" w:rsidRDefault="00401071" w:rsidP="00401071">
      <w:pPr>
        <w:pStyle w:val="Standard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>* Datos de estudiantes inscritos (meta del área de M</w:t>
      </w:r>
      <w:r w:rsidR="00BE13A4">
        <w:rPr>
          <w:rFonts w:ascii="Century Gothic" w:hAnsi="Century Gothic" w:cs="Arial"/>
          <w:sz w:val="22"/>
          <w:szCs w:val="22"/>
        </w:rPr>
        <w:t>ercadeo</w:t>
      </w:r>
      <w:r w:rsidRPr="00F70A50">
        <w:rPr>
          <w:rFonts w:ascii="Century Gothic" w:hAnsi="Century Gothic" w:cs="Arial"/>
          <w:sz w:val="22"/>
          <w:szCs w:val="22"/>
        </w:rPr>
        <w:t xml:space="preserve"> y Comunicaciones)</w:t>
      </w:r>
    </w:p>
    <w:p w14:paraId="215CC41F" w14:textId="77777777" w:rsidR="00401071" w:rsidRPr="00F70A50" w:rsidRDefault="00401071" w:rsidP="00401071">
      <w:pPr>
        <w:pStyle w:val="Standard"/>
        <w:numPr>
          <w:ilvl w:val="0"/>
          <w:numId w:val="18"/>
        </w:numPr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>Datos de estudiantes admitidos (meta de la academia)</w:t>
      </w:r>
    </w:p>
    <w:p w14:paraId="6C43EB43" w14:textId="77777777" w:rsidR="0038411A" w:rsidRPr="00F70A50" w:rsidRDefault="0038411A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04A564D3" w14:textId="06954AD0" w:rsidR="0038411A" w:rsidRPr="00F70A50" w:rsidRDefault="0038411A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5819B350" w14:textId="0D589430" w:rsidR="0038411A" w:rsidRPr="00F70A50" w:rsidRDefault="0038411A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6D00FAE5" w14:textId="3CB52486" w:rsidR="0038411A" w:rsidRPr="00F70A50" w:rsidRDefault="0038411A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59A6268A" w14:textId="7641DD00" w:rsidR="0038411A" w:rsidRPr="00F70A50" w:rsidRDefault="0038411A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57C8459B" w14:textId="187AC5DB" w:rsidR="007F545F" w:rsidRPr="00F70A50" w:rsidRDefault="007F545F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14BC6FD3" w14:textId="5D0AF81C" w:rsidR="007F545F" w:rsidRPr="00F70A50" w:rsidRDefault="007F545F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45EFECA4" w14:textId="45759C9E" w:rsidR="007F545F" w:rsidRPr="00F70A50" w:rsidRDefault="007F545F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2662A9D1" w14:textId="38F624C1" w:rsidR="007F545F" w:rsidRPr="00F70A50" w:rsidRDefault="007F545F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197D44C2" w14:textId="1427D494" w:rsidR="007F545F" w:rsidRPr="00F70A50" w:rsidRDefault="007F545F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6860C958" w14:textId="64191DCB" w:rsidR="007F545F" w:rsidRPr="00F70A50" w:rsidRDefault="007F545F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3298D302" w14:textId="31CB45E3" w:rsidR="007F545F" w:rsidRPr="00F70A50" w:rsidRDefault="007F545F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5A77E632" w14:textId="44C6F07E" w:rsidR="007F545F" w:rsidRPr="00F70A50" w:rsidRDefault="007F545F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3C9A4914" w14:textId="77777777" w:rsidR="00BA044C" w:rsidRPr="00F70A50" w:rsidRDefault="00BA044C" w:rsidP="00401071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</w:p>
    <w:p w14:paraId="360BE607" w14:textId="5C6876C6" w:rsidR="00BA044C" w:rsidRPr="00F70A50" w:rsidRDefault="00BA044C" w:rsidP="00401071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</w:p>
    <w:p w14:paraId="2EA17DFF" w14:textId="73BD8C77" w:rsidR="001A3788" w:rsidRPr="00F70A50" w:rsidRDefault="001A3788" w:rsidP="00401071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</w:p>
    <w:p w14:paraId="49C2B5C7" w14:textId="5B22CB5D" w:rsidR="001A3788" w:rsidRPr="00F70A50" w:rsidRDefault="001A3788" w:rsidP="00401071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</w:p>
    <w:p w14:paraId="60E0A1CC" w14:textId="5CCC750C" w:rsidR="001A3788" w:rsidRPr="00F70A50" w:rsidRDefault="001A3788" w:rsidP="00401071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</w:p>
    <w:p w14:paraId="16DF5F14" w14:textId="181E3817" w:rsidR="007F545F" w:rsidRPr="00F70A50" w:rsidRDefault="007F545F" w:rsidP="00BE13A4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  <w:r w:rsidRPr="00F70A50">
        <w:rPr>
          <w:rFonts w:ascii="Century Gothic" w:hAnsi="Century Gothic" w:cs="Arial"/>
          <w:b/>
          <w:bCs/>
          <w:sz w:val="22"/>
          <w:szCs w:val="22"/>
        </w:rPr>
        <w:lastRenderedPageBreak/>
        <w:t>Evolución del Presupuesto de Metas 202</w:t>
      </w:r>
      <w:r w:rsidR="00BA044C" w:rsidRPr="00F70A50">
        <w:rPr>
          <w:rFonts w:ascii="Century Gothic" w:hAnsi="Century Gothic" w:cs="Arial"/>
          <w:b/>
          <w:bCs/>
          <w:sz w:val="22"/>
          <w:szCs w:val="22"/>
        </w:rPr>
        <w:t>3-1</w:t>
      </w:r>
    </w:p>
    <w:p w14:paraId="052F1BCB" w14:textId="634F2EE1" w:rsidR="007F545F" w:rsidRPr="00F70A50" w:rsidRDefault="007F545F" w:rsidP="00216C6E">
      <w:pPr>
        <w:pStyle w:val="Standard"/>
        <w:ind w:left="-567"/>
        <w:jc w:val="center"/>
        <w:rPr>
          <w:rFonts w:ascii="Century Gothic" w:hAnsi="Century Gothic" w:cs="Arial"/>
          <w:b/>
          <w:bCs/>
          <w:sz w:val="22"/>
          <w:szCs w:val="22"/>
        </w:rPr>
      </w:pPr>
    </w:p>
    <w:p w14:paraId="687D4759" w14:textId="0390977B" w:rsidR="007F545F" w:rsidRPr="00F70A50" w:rsidRDefault="00BA044C" w:rsidP="0038411A">
      <w:pPr>
        <w:pStyle w:val="Standard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/>
          <w:noProof/>
          <w:sz w:val="22"/>
          <w:szCs w:val="22"/>
          <w:lang w:val="es-CO" w:eastAsia="es-CO"/>
        </w:rPr>
        <w:drawing>
          <wp:inline distT="0" distB="0" distL="0" distR="0" wp14:anchorId="1A4146C4" wp14:editId="3D314CF1">
            <wp:extent cx="6120765" cy="1796719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796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E9281" w14:textId="41D7442B" w:rsidR="007F545F" w:rsidRPr="00F70A50" w:rsidRDefault="007F545F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3ABADDD9" w14:textId="0E15C036" w:rsidR="00216C6E" w:rsidRPr="00F70A50" w:rsidRDefault="00BA044C" w:rsidP="00216C6E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  <w:r w:rsidRPr="00F70A50">
        <w:rPr>
          <w:rFonts w:ascii="Century Gothic" w:hAnsi="Century Gothic"/>
          <w:noProof/>
          <w:sz w:val="22"/>
          <w:szCs w:val="22"/>
          <w:lang w:val="es-CO" w:eastAsia="es-CO"/>
        </w:rPr>
        <w:drawing>
          <wp:inline distT="0" distB="0" distL="0" distR="0" wp14:anchorId="20FC6EF5" wp14:editId="5B2526AF">
            <wp:extent cx="6120765" cy="2618740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618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B8CBD" w14:textId="42FB35F5" w:rsidR="00BA044C" w:rsidRPr="00F70A50" w:rsidRDefault="00BA044C" w:rsidP="00216C6E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</w:p>
    <w:tbl>
      <w:tblPr>
        <w:tblW w:w="526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00"/>
        <w:gridCol w:w="2120"/>
        <w:gridCol w:w="1340"/>
      </w:tblGrid>
      <w:tr w:rsidR="00BA044C" w:rsidRPr="00F70A50" w14:paraId="68652B8B" w14:textId="77777777" w:rsidTr="00BA044C">
        <w:trPr>
          <w:trHeight w:val="1080"/>
          <w:jc w:val="center"/>
        </w:trPr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180C002D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textAlignment w:val="auto"/>
              <w:rPr>
                <w:rFonts w:ascii="Century Gothic" w:eastAsia="Times New Roman" w:hAnsi="Century Gothic" w:cs="Arial"/>
                <w:b/>
                <w:bCs/>
                <w:color w:val="FFFFFF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Arial"/>
                <w:b/>
                <w:bCs/>
                <w:color w:val="FFFFFF"/>
                <w:kern w:val="0"/>
                <w:sz w:val="22"/>
                <w:szCs w:val="22"/>
                <w:lang w:val="es-CO" w:eastAsia="es-CO"/>
              </w:rPr>
              <w:t xml:space="preserve">META </w:t>
            </w:r>
          </w:p>
        </w:tc>
        <w:tc>
          <w:tcPr>
            <w:tcW w:w="2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1F6F769F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textAlignment w:val="auto"/>
              <w:rPr>
                <w:rFonts w:ascii="Century Gothic" w:eastAsia="Times New Roman" w:hAnsi="Century Gothic" w:cs="Arial"/>
                <w:b/>
                <w:bCs/>
                <w:color w:val="FFFFFF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Arial"/>
                <w:b/>
                <w:bCs/>
                <w:color w:val="FFFFFF"/>
                <w:kern w:val="0"/>
                <w:sz w:val="22"/>
                <w:szCs w:val="22"/>
                <w:lang w:val="es-CO" w:eastAsia="es-CO"/>
              </w:rPr>
              <w:t>2022-1 Meta: 538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1226750D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textAlignment w:val="auto"/>
              <w:rPr>
                <w:rFonts w:ascii="Century Gothic" w:eastAsia="Times New Roman" w:hAnsi="Century Gothic" w:cs="Arial"/>
                <w:b/>
                <w:bCs/>
                <w:color w:val="FFFFFF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Arial"/>
                <w:b/>
                <w:bCs/>
                <w:color w:val="FFFFFF"/>
                <w:kern w:val="0"/>
                <w:sz w:val="22"/>
                <w:szCs w:val="22"/>
                <w:lang w:val="es-CO" w:eastAsia="es-CO"/>
              </w:rPr>
              <w:t>2023-1 Meta: 530</w:t>
            </w:r>
          </w:p>
        </w:tc>
      </w:tr>
      <w:tr w:rsidR="00BA044C" w:rsidRPr="00F70A50" w14:paraId="55FF9FBC" w14:textId="77777777" w:rsidTr="00BA044C">
        <w:trPr>
          <w:trHeight w:val="300"/>
          <w:jc w:val="center"/>
        </w:trPr>
        <w:tc>
          <w:tcPr>
            <w:tcW w:w="1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4459B4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textAlignment w:val="auto"/>
              <w:rPr>
                <w:rFonts w:ascii="Century Gothic" w:eastAsia="Times New Roman" w:hAnsi="Century Gothic" w:cs="Arial"/>
                <w:b/>
                <w:bCs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Arial"/>
                <w:b/>
                <w:bCs/>
                <w:kern w:val="0"/>
                <w:sz w:val="22"/>
                <w:szCs w:val="22"/>
                <w:lang w:val="es-CO" w:eastAsia="es-CO"/>
              </w:rPr>
              <w:t>PREINSCRITOS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31F894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textAlignment w:val="auto"/>
              <w:rPr>
                <w:rFonts w:ascii="Century Gothic" w:eastAsia="Times New Roman" w:hAnsi="Century Gothic" w:cs="Arial"/>
                <w:b/>
                <w:bCs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Arial"/>
                <w:b/>
                <w:bCs/>
                <w:kern w:val="0"/>
                <w:sz w:val="22"/>
                <w:szCs w:val="22"/>
                <w:lang w:val="es-CO" w:eastAsia="es-CO"/>
              </w:rPr>
              <w:t>204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1A035B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textAlignment w:val="auto"/>
              <w:rPr>
                <w:rFonts w:ascii="Century Gothic" w:eastAsia="Times New Roman" w:hAnsi="Century Gothic" w:cs="Arial"/>
                <w:b/>
                <w:bCs/>
                <w:color w:val="000000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Arial"/>
                <w:b/>
                <w:bCs/>
                <w:color w:val="000000"/>
                <w:kern w:val="0"/>
                <w:sz w:val="22"/>
                <w:szCs w:val="22"/>
                <w:lang w:val="es-CO" w:eastAsia="es-CO"/>
              </w:rPr>
              <w:t>286</w:t>
            </w:r>
          </w:p>
        </w:tc>
      </w:tr>
      <w:tr w:rsidR="00BA044C" w:rsidRPr="00F70A50" w14:paraId="418283EC" w14:textId="77777777" w:rsidTr="00BA044C">
        <w:trPr>
          <w:trHeight w:val="300"/>
          <w:jc w:val="center"/>
        </w:trPr>
        <w:tc>
          <w:tcPr>
            <w:tcW w:w="1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9FDBCB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textAlignment w:val="auto"/>
              <w:rPr>
                <w:rFonts w:ascii="Century Gothic" w:eastAsia="Times New Roman" w:hAnsi="Century Gothic" w:cs="Arial"/>
                <w:b/>
                <w:bCs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Arial"/>
                <w:b/>
                <w:bCs/>
                <w:kern w:val="0"/>
                <w:sz w:val="22"/>
                <w:szCs w:val="22"/>
                <w:lang w:val="es-CO" w:eastAsia="es-CO"/>
              </w:rPr>
              <w:t>INSCRITOS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BFD52F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textAlignment w:val="auto"/>
              <w:rPr>
                <w:rFonts w:ascii="Century Gothic" w:eastAsia="Times New Roman" w:hAnsi="Century Gothic" w:cs="Arial"/>
                <w:b/>
                <w:bCs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Arial"/>
                <w:b/>
                <w:bCs/>
                <w:kern w:val="0"/>
                <w:sz w:val="22"/>
                <w:szCs w:val="22"/>
                <w:lang w:val="es-CO" w:eastAsia="es-CO"/>
              </w:rPr>
              <w:t>878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624F21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textAlignment w:val="auto"/>
              <w:rPr>
                <w:rFonts w:ascii="Century Gothic" w:eastAsia="Times New Roman" w:hAnsi="Century Gothic" w:cs="Arial"/>
                <w:b/>
                <w:bCs/>
                <w:color w:val="000000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Arial"/>
                <w:b/>
                <w:bCs/>
                <w:color w:val="000000"/>
                <w:kern w:val="0"/>
                <w:sz w:val="22"/>
                <w:szCs w:val="22"/>
                <w:lang w:val="es-CO" w:eastAsia="es-CO"/>
              </w:rPr>
              <w:t>651</w:t>
            </w:r>
          </w:p>
        </w:tc>
      </w:tr>
      <w:tr w:rsidR="00BA044C" w:rsidRPr="00F70A50" w14:paraId="041E5ADF" w14:textId="77777777" w:rsidTr="00BA044C">
        <w:trPr>
          <w:trHeight w:val="435"/>
          <w:jc w:val="center"/>
        </w:trPr>
        <w:tc>
          <w:tcPr>
            <w:tcW w:w="1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0BD3E5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textAlignment w:val="auto"/>
              <w:rPr>
                <w:rFonts w:ascii="Century Gothic" w:eastAsia="Times New Roman" w:hAnsi="Century Gothic" w:cs="Arial"/>
                <w:b/>
                <w:bCs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Arial"/>
                <w:b/>
                <w:bCs/>
                <w:kern w:val="0"/>
                <w:sz w:val="22"/>
                <w:szCs w:val="22"/>
                <w:lang w:val="es-CO" w:eastAsia="es-CO"/>
              </w:rPr>
              <w:t>ADMITIDOS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CCC5E5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textAlignment w:val="auto"/>
              <w:rPr>
                <w:rFonts w:ascii="Century Gothic" w:eastAsia="Times New Roman" w:hAnsi="Century Gothic" w:cs="Arial"/>
                <w:b/>
                <w:bCs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Arial"/>
                <w:b/>
                <w:bCs/>
                <w:kern w:val="0"/>
                <w:sz w:val="22"/>
                <w:szCs w:val="22"/>
                <w:lang w:val="es-CO" w:eastAsia="es-CO"/>
              </w:rPr>
              <w:t>708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D0A387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textAlignment w:val="auto"/>
              <w:rPr>
                <w:rFonts w:ascii="Century Gothic" w:eastAsia="Times New Roman" w:hAnsi="Century Gothic" w:cs="Arial"/>
                <w:b/>
                <w:bCs/>
                <w:color w:val="000000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Arial"/>
                <w:b/>
                <w:bCs/>
                <w:color w:val="000000"/>
                <w:kern w:val="0"/>
                <w:sz w:val="22"/>
                <w:szCs w:val="22"/>
                <w:lang w:val="es-CO" w:eastAsia="es-CO"/>
              </w:rPr>
              <w:t>566</w:t>
            </w:r>
          </w:p>
        </w:tc>
      </w:tr>
      <w:tr w:rsidR="00BA044C" w:rsidRPr="00F70A50" w14:paraId="78807200" w14:textId="77777777" w:rsidTr="00BA044C">
        <w:trPr>
          <w:trHeight w:val="300"/>
          <w:jc w:val="center"/>
        </w:trPr>
        <w:tc>
          <w:tcPr>
            <w:tcW w:w="1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90D4E9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textAlignment w:val="auto"/>
              <w:rPr>
                <w:rFonts w:ascii="Century Gothic" w:eastAsia="Times New Roman" w:hAnsi="Century Gothic" w:cs="Arial"/>
                <w:b/>
                <w:bCs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Arial"/>
                <w:b/>
                <w:bCs/>
                <w:kern w:val="0"/>
                <w:sz w:val="22"/>
                <w:szCs w:val="22"/>
                <w:lang w:val="es-CO" w:eastAsia="es-CO"/>
              </w:rPr>
              <w:t>MATRICULADOS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44B574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textAlignment w:val="auto"/>
              <w:rPr>
                <w:rFonts w:ascii="Century Gothic" w:eastAsia="Times New Roman" w:hAnsi="Century Gothic" w:cs="Arial"/>
                <w:b/>
                <w:bCs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Arial"/>
                <w:b/>
                <w:bCs/>
                <w:kern w:val="0"/>
                <w:sz w:val="22"/>
                <w:szCs w:val="22"/>
                <w:lang w:val="es-CO" w:eastAsia="es-CO"/>
              </w:rPr>
              <w:t>441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F1EF91" w14:textId="77777777" w:rsidR="00BA044C" w:rsidRPr="00F70A50" w:rsidRDefault="00BA044C" w:rsidP="00BA044C">
            <w:pPr>
              <w:widowControl/>
              <w:suppressAutoHyphens w:val="0"/>
              <w:autoSpaceDN/>
              <w:jc w:val="center"/>
              <w:textAlignment w:val="auto"/>
              <w:rPr>
                <w:rFonts w:ascii="Century Gothic" w:eastAsia="Times New Roman" w:hAnsi="Century Gothic" w:cs="Arial"/>
                <w:b/>
                <w:bCs/>
                <w:color w:val="000000"/>
                <w:kern w:val="0"/>
                <w:sz w:val="22"/>
                <w:szCs w:val="22"/>
                <w:lang w:val="es-CO" w:eastAsia="es-CO"/>
              </w:rPr>
            </w:pPr>
            <w:r w:rsidRPr="00F70A50">
              <w:rPr>
                <w:rFonts w:ascii="Century Gothic" w:eastAsia="Times New Roman" w:hAnsi="Century Gothic" w:cs="Arial"/>
                <w:b/>
                <w:bCs/>
                <w:color w:val="000000"/>
                <w:kern w:val="0"/>
                <w:sz w:val="22"/>
                <w:szCs w:val="22"/>
                <w:lang w:val="es-CO" w:eastAsia="es-CO"/>
              </w:rPr>
              <w:t>459</w:t>
            </w:r>
          </w:p>
        </w:tc>
      </w:tr>
    </w:tbl>
    <w:p w14:paraId="3A51C6AE" w14:textId="77777777" w:rsidR="00BA044C" w:rsidRPr="00F70A50" w:rsidRDefault="00BA044C" w:rsidP="00216C6E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</w:p>
    <w:p w14:paraId="7CC9C740" w14:textId="6C0087BF" w:rsidR="00401071" w:rsidRPr="00F70A50" w:rsidRDefault="00401071" w:rsidP="00216C6E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</w:p>
    <w:p w14:paraId="7F5FC25D" w14:textId="77777777" w:rsidR="00BA044C" w:rsidRPr="00F70A50" w:rsidRDefault="00BA044C" w:rsidP="00BA044C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</w:p>
    <w:p w14:paraId="49EE3D58" w14:textId="569E02FE" w:rsidR="00BA044C" w:rsidRDefault="00BA044C" w:rsidP="00BA044C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</w:p>
    <w:p w14:paraId="06E59CB3" w14:textId="77777777" w:rsidR="00BE13A4" w:rsidRPr="00F70A50" w:rsidRDefault="00BE13A4" w:rsidP="00BA044C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</w:p>
    <w:p w14:paraId="2D5D0214" w14:textId="77777777" w:rsidR="00BA044C" w:rsidRPr="00F70A50" w:rsidRDefault="00BA044C" w:rsidP="00BA044C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</w:p>
    <w:p w14:paraId="3809034A" w14:textId="77777777" w:rsidR="00BA044C" w:rsidRPr="00F70A50" w:rsidRDefault="00BA044C" w:rsidP="00BA044C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</w:p>
    <w:p w14:paraId="39A00EFE" w14:textId="77777777" w:rsidR="00BA044C" w:rsidRPr="00F70A50" w:rsidRDefault="00BA044C" w:rsidP="00BA044C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</w:p>
    <w:p w14:paraId="4CDB9A1C" w14:textId="65383D99" w:rsidR="00BA044C" w:rsidRPr="00F70A50" w:rsidRDefault="00BA044C" w:rsidP="00BA044C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  <w:r w:rsidRPr="00F70A50">
        <w:rPr>
          <w:rFonts w:ascii="Century Gothic" w:hAnsi="Century Gothic" w:cs="Arial"/>
          <w:b/>
          <w:bCs/>
          <w:sz w:val="22"/>
          <w:szCs w:val="22"/>
        </w:rPr>
        <w:lastRenderedPageBreak/>
        <w:t>Evolución del Presupuesto de Metas 2023-2</w:t>
      </w:r>
    </w:p>
    <w:p w14:paraId="418FC999" w14:textId="63C4371D" w:rsidR="00BA044C" w:rsidRPr="00F70A50" w:rsidRDefault="00BA044C" w:rsidP="00BA044C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</w:p>
    <w:p w14:paraId="798350D0" w14:textId="61FFDDE2" w:rsidR="00BA044C" w:rsidRPr="00F70A50" w:rsidRDefault="00852C82" w:rsidP="00BA044C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  <w:r w:rsidRPr="00F70A50">
        <w:rPr>
          <w:rFonts w:ascii="Century Gothic" w:hAnsi="Century Gothic" w:cs="Arial"/>
          <w:b/>
          <w:bCs/>
          <w:noProof/>
          <w:sz w:val="22"/>
          <w:szCs w:val="22"/>
          <w:lang w:val="es-CO" w:eastAsia="es-CO"/>
        </w:rPr>
        <w:drawing>
          <wp:inline distT="0" distB="0" distL="0" distR="0" wp14:anchorId="7A8C7375" wp14:editId="2BED6FAB">
            <wp:extent cx="6051929" cy="2319966"/>
            <wp:effectExtent l="0" t="0" r="6350" b="444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442" cy="23377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270040" w14:textId="77777777" w:rsidR="00BA044C" w:rsidRPr="00F70A50" w:rsidRDefault="00BA044C" w:rsidP="00BA044C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</w:p>
    <w:p w14:paraId="78F2E3DF" w14:textId="1A2A988D" w:rsidR="00BA044C" w:rsidRPr="00F70A50" w:rsidRDefault="00852C82" w:rsidP="00BA044C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  <w:r w:rsidRPr="00F70A50">
        <w:rPr>
          <w:rFonts w:ascii="Century Gothic" w:hAnsi="Century Gothic"/>
          <w:noProof/>
          <w:sz w:val="22"/>
          <w:szCs w:val="22"/>
          <w:lang w:val="es-CO" w:eastAsia="es-CO"/>
        </w:rPr>
        <w:drawing>
          <wp:inline distT="0" distB="0" distL="0" distR="0" wp14:anchorId="494A61DB" wp14:editId="2F050DAE">
            <wp:extent cx="6120765" cy="3016885"/>
            <wp:effectExtent l="0" t="0" r="13335" b="12065"/>
            <wp:docPr id="25" name="Gráfico 2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DE01-000008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6F2B0AD3" w14:textId="77777777" w:rsidR="00852C82" w:rsidRPr="00F70A50" w:rsidRDefault="00852C82" w:rsidP="00BA044C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</w:p>
    <w:tbl>
      <w:tblPr>
        <w:tblW w:w="526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00"/>
        <w:gridCol w:w="2120"/>
        <w:gridCol w:w="1340"/>
      </w:tblGrid>
      <w:tr w:rsidR="00852C82" w:rsidRPr="00852C82" w14:paraId="33940F35" w14:textId="77777777" w:rsidTr="00BE13A4">
        <w:trPr>
          <w:trHeight w:val="1080"/>
          <w:jc w:val="center"/>
        </w:trPr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44C225CC" w14:textId="2DDB9CCF" w:rsidR="00852C82" w:rsidRPr="00852C82" w:rsidRDefault="00852C82" w:rsidP="00852C82">
            <w:pPr>
              <w:widowControl/>
              <w:suppressAutoHyphens w:val="0"/>
              <w:autoSpaceDN/>
              <w:jc w:val="center"/>
              <w:textAlignment w:val="auto"/>
              <w:rPr>
                <w:rFonts w:ascii="Century Gothic" w:eastAsia="Times New Roman" w:hAnsi="Century Gothic" w:cs="Arial"/>
                <w:b/>
                <w:bCs/>
                <w:color w:val="FFFFFF"/>
                <w:kern w:val="0"/>
                <w:sz w:val="22"/>
                <w:szCs w:val="22"/>
                <w:lang w:val="es-CO" w:eastAsia="es-CO"/>
              </w:rPr>
            </w:pPr>
            <w:r w:rsidRPr="00852C82">
              <w:rPr>
                <w:rFonts w:ascii="Century Gothic" w:eastAsia="Times New Roman" w:hAnsi="Century Gothic" w:cs="Arial"/>
                <w:b/>
                <w:bCs/>
                <w:color w:val="FFFFFF"/>
                <w:kern w:val="0"/>
                <w:sz w:val="22"/>
                <w:szCs w:val="22"/>
                <w:lang w:val="es-CO" w:eastAsia="es-CO"/>
              </w:rPr>
              <w:t>META</w:t>
            </w:r>
          </w:p>
        </w:tc>
        <w:tc>
          <w:tcPr>
            <w:tcW w:w="21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6730EA49" w14:textId="77777777" w:rsidR="00852C82" w:rsidRPr="00852C82" w:rsidRDefault="00852C82" w:rsidP="00852C82">
            <w:pPr>
              <w:widowControl/>
              <w:suppressAutoHyphens w:val="0"/>
              <w:autoSpaceDN/>
              <w:jc w:val="center"/>
              <w:textAlignment w:val="auto"/>
              <w:rPr>
                <w:rFonts w:ascii="Century Gothic" w:eastAsia="Times New Roman" w:hAnsi="Century Gothic" w:cs="Arial"/>
                <w:b/>
                <w:bCs/>
                <w:color w:val="FFFFFF"/>
                <w:kern w:val="0"/>
                <w:sz w:val="22"/>
                <w:szCs w:val="22"/>
                <w:lang w:val="es-CO" w:eastAsia="es-CO"/>
              </w:rPr>
            </w:pPr>
            <w:r w:rsidRPr="00852C82">
              <w:rPr>
                <w:rFonts w:ascii="Century Gothic" w:eastAsia="Times New Roman" w:hAnsi="Century Gothic" w:cs="Arial"/>
                <w:b/>
                <w:bCs/>
                <w:color w:val="FFFFFF"/>
                <w:kern w:val="0"/>
                <w:sz w:val="22"/>
                <w:szCs w:val="22"/>
                <w:lang w:val="es-CO" w:eastAsia="es-CO"/>
              </w:rPr>
              <w:t>2022-2 Meta: 345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vAlign w:val="center"/>
            <w:hideMark/>
          </w:tcPr>
          <w:p w14:paraId="5A98D0EE" w14:textId="77777777" w:rsidR="00852C82" w:rsidRPr="00852C82" w:rsidRDefault="00852C82" w:rsidP="00852C82">
            <w:pPr>
              <w:widowControl/>
              <w:suppressAutoHyphens w:val="0"/>
              <w:autoSpaceDN/>
              <w:jc w:val="center"/>
              <w:textAlignment w:val="auto"/>
              <w:rPr>
                <w:rFonts w:ascii="Century Gothic" w:eastAsia="Times New Roman" w:hAnsi="Century Gothic" w:cs="Arial"/>
                <w:b/>
                <w:bCs/>
                <w:color w:val="FFFFFF"/>
                <w:kern w:val="0"/>
                <w:sz w:val="22"/>
                <w:szCs w:val="22"/>
                <w:lang w:val="es-CO" w:eastAsia="es-CO"/>
              </w:rPr>
            </w:pPr>
            <w:r w:rsidRPr="00852C82">
              <w:rPr>
                <w:rFonts w:ascii="Century Gothic" w:eastAsia="Times New Roman" w:hAnsi="Century Gothic" w:cs="Arial"/>
                <w:b/>
                <w:bCs/>
                <w:color w:val="FFFFFF"/>
                <w:kern w:val="0"/>
                <w:sz w:val="22"/>
                <w:szCs w:val="22"/>
                <w:lang w:val="es-CO" w:eastAsia="es-CO"/>
              </w:rPr>
              <w:t>2023-2 Meta: 333</w:t>
            </w:r>
          </w:p>
        </w:tc>
      </w:tr>
      <w:tr w:rsidR="00852C82" w:rsidRPr="00852C82" w14:paraId="75CAA777" w14:textId="77777777" w:rsidTr="00BE13A4">
        <w:trPr>
          <w:trHeight w:val="300"/>
          <w:jc w:val="center"/>
        </w:trPr>
        <w:tc>
          <w:tcPr>
            <w:tcW w:w="1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182870" w14:textId="77777777" w:rsidR="00852C82" w:rsidRPr="00852C82" w:rsidRDefault="00852C82" w:rsidP="00852C82">
            <w:pPr>
              <w:widowControl/>
              <w:suppressAutoHyphens w:val="0"/>
              <w:autoSpaceDN/>
              <w:jc w:val="center"/>
              <w:textAlignment w:val="auto"/>
              <w:rPr>
                <w:rFonts w:ascii="Century Gothic" w:eastAsia="Times New Roman" w:hAnsi="Century Gothic" w:cs="Arial"/>
                <w:b/>
                <w:bCs/>
                <w:kern w:val="0"/>
                <w:sz w:val="22"/>
                <w:szCs w:val="22"/>
                <w:lang w:val="es-CO" w:eastAsia="es-CO"/>
              </w:rPr>
            </w:pPr>
            <w:r w:rsidRPr="00852C82">
              <w:rPr>
                <w:rFonts w:ascii="Century Gothic" w:eastAsia="Times New Roman" w:hAnsi="Century Gothic" w:cs="Arial"/>
                <w:b/>
                <w:bCs/>
                <w:kern w:val="0"/>
                <w:sz w:val="22"/>
                <w:szCs w:val="22"/>
                <w:lang w:val="es-CO" w:eastAsia="es-CO"/>
              </w:rPr>
              <w:t>PREINSCRITOS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D435C5" w14:textId="77777777" w:rsidR="00852C82" w:rsidRPr="00852C82" w:rsidRDefault="00852C82" w:rsidP="00852C82">
            <w:pPr>
              <w:widowControl/>
              <w:suppressAutoHyphens w:val="0"/>
              <w:autoSpaceDN/>
              <w:jc w:val="center"/>
              <w:textAlignment w:val="auto"/>
              <w:rPr>
                <w:rFonts w:ascii="Century Gothic" w:eastAsia="Times New Roman" w:hAnsi="Century Gothic" w:cs="Arial"/>
                <w:b/>
                <w:bCs/>
                <w:kern w:val="0"/>
                <w:sz w:val="22"/>
                <w:szCs w:val="22"/>
                <w:lang w:val="es-CO" w:eastAsia="es-CO"/>
              </w:rPr>
            </w:pPr>
            <w:r w:rsidRPr="00852C82">
              <w:rPr>
                <w:rFonts w:ascii="Century Gothic" w:eastAsia="Times New Roman" w:hAnsi="Century Gothic" w:cs="Arial"/>
                <w:b/>
                <w:bCs/>
                <w:kern w:val="0"/>
                <w:sz w:val="22"/>
                <w:szCs w:val="22"/>
                <w:lang w:val="es-CO" w:eastAsia="es-CO"/>
              </w:rPr>
              <w:t>170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1F7B50" w14:textId="77777777" w:rsidR="00852C82" w:rsidRPr="00852C82" w:rsidRDefault="00852C82" w:rsidP="00852C82">
            <w:pPr>
              <w:widowControl/>
              <w:suppressAutoHyphens w:val="0"/>
              <w:autoSpaceDN/>
              <w:jc w:val="center"/>
              <w:textAlignment w:val="auto"/>
              <w:rPr>
                <w:rFonts w:ascii="Century Gothic" w:eastAsia="Times New Roman" w:hAnsi="Century Gothic" w:cs="Arial"/>
                <w:b/>
                <w:bCs/>
                <w:color w:val="000000"/>
                <w:kern w:val="0"/>
                <w:sz w:val="22"/>
                <w:szCs w:val="22"/>
                <w:lang w:val="es-CO" w:eastAsia="es-CO"/>
              </w:rPr>
            </w:pPr>
            <w:r w:rsidRPr="00852C82">
              <w:rPr>
                <w:rFonts w:ascii="Century Gothic" w:eastAsia="Times New Roman" w:hAnsi="Century Gothic" w:cs="Arial"/>
                <w:b/>
                <w:bCs/>
                <w:color w:val="000000"/>
                <w:kern w:val="0"/>
                <w:sz w:val="22"/>
                <w:szCs w:val="22"/>
                <w:lang w:val="es-CO" w:eastAsia="es-CO"/>
              </w:rPr>
              <w:t>195</w:t>
            </w:r>
          </w:p>
        </w:tc>
      </w:tr>
      <w:tr w:rsidR="00852C82" w:rsidRPr="00852C82" w14:paraId="29FA1090" w14:textId="77777777" w:rsidTr="00BE13A4">
        <w:trPr>
          <w:trHeight w:val="300"/>
          <w:jc w:val="center"/>
        </w:trPr>
        <w:tc>
          <w:tcPr>
            <w:tcW w:w="1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8786B9" w14:textId="77777777" w:rsidR="00852C82" w:rsidRPr="00852C82" w:rsidRDefault="00852C82" w:rsidP="00852C82">
            <w:pPr>
              <w:widowControl/>
              <w:suppressAutoHyphens w:val="0"/>
              <w:autoSpaceDN/>
              <w:jc w:val="center"/>
              <w:textAlignment w:val="auto"/>
              <w:rPr>
                <w:rFonts w:ascii="Century Gothic" w:eastAsia="Times New Roman" w:hAnsi="Century Gothic" w:cs="Arial"/>
                <w:b/>
                <w:bCs/>
                <w:kern w:val="0"/>
                <w:sz w:val="22"/>
                <w:szCs w:val="22"/>
                <w:lang w:val="es-CO" w:eastAsia="es-CO"/>
              </w:rPr>
            </w:pPr>
            <w:r w:rsidRPr="00852C82">
              <w:rPr>
                <w:rFonts w:ascii="Century Gothic" w:eastAsia="Times New Roman" w:hAnsi="Century Gothic" w:cs="Arial"/>
                <w:b/>
                <w:bCs/>
                <w:kern w:val="0"/>
                <w:sz w:val="22"/>
                <w:szCs w:val="22"/>
                <w:lang w:val="es-CO" w:eastAsia="es-CO"/>
              </w:rPr>
              <w:t>INSCRITOS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486935" w14:textId="77777777" w:rsidR="00852C82" w:rsidRPr="00852C82" w:rsidRDefault="00852C82" w:rsidP="00852C82">
            <w:pPr>
              <w:widowControl/>
              <w:suppressAutoHyphens w:val="0"/>
              <w:autoSpaceDN/>
              <w:jc w:val="center"/>
              <w:textAlignment w:val="auto"/>
              <w:rPr>
                <w:rFonts w:ascii="Century Gothic" w:eastAsia="Times New Roman" w:hAnsi="Century Gothic" w:cs="Arial"/>
                <w:b/>
                <w:bCs/>
                <w:kern w:val="0"/>
                <w:sz w:val="22"/>
                <w:szCs w:val="22"/>
                <w:lang w:val="es-CO" w:eastAsia="es-CO"/>
              </w:rPr>
            </w:pPr>
            <w:r w:rsidRPr="00852C82">
              <w:rPr>
                <w:rFonts w:ascii="Century Gothic" w:eastAsia="Times New Roman" w:hAnsi="Century Gothic" w:cs="Arial"/>
                <w:b/>
                <w:bCs/>
                <w:kern w:val="0"/>
                <w:sz w:val="22"/>
                <w:szCs w:val="22"/>
                <w:lang w:val="es-CO" w:eastAsia="es-CO"/>
              </w:rPr>
              <w:t>719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F8F5CA" w14:textId="77777777" w:rsidR="00852C82" w:rsidRPr="00852C82" w:rsidRDefault="00852C82" w:rsidP="00852C82">
            <w:pPr>
              <w:widowControl/>
              <w:suppressAutoHyphens w:val="0"/>
              <w:autoSpaceDN/>
              <w:jc w:val="center"/>
              <w:textAlignment w:val="auto"/>
              <w:rPr>
                <w:rFonts w:ascii="Century Gothic" w:eastAsia="Times New Roman" w:hAnsi="Century Gothic" w:cs="Arial"/>
                <w:b/>
                <w:bCs/>
                <w:color w:val="000000"/>
                <w:kern w:val="0"/>
                <w:sz w:val="22"/>
                <w:szCs w:val="22"/>
                <w:lang w:val="es-CO" w:eastAsia="es-CO"/>
              </w:rPr>
            </w:pPr>
            <w:r w:rsidRPr="00852C82">
              <w:rPr>
                <w:rFonts w:ascii="Century Gothic" w:eastAsia="Times New Roman" w:hAnsi="Century Gothic" w:cs="Arial"/>
                <w:b/>
                <w:bCs/>
                <w:color w:val="000000"/>
                <w:kern w:val="0"/>
                <w:sz w:val="22"/>
                <w:szCs w:val="22"/>
                <w:lang w:val="es-CO" w:eastAsia="es-CO"/>
              </w:rPr>
              <w:t>378</w:t>
            </w:r>
          </w:p>
        </w:tc>
      </w:tr>
      <w:tr w:rsidR="00852C82" w:rsidRPr="00852C82" w14:paraId="1ACFB81E" w14:textId="77777777" w:rsidTr="00BE13A4">
        <w:trPr>
          <w:trHeight w:val="435"/>
          <w:jc w:val="center"/>
        </w:trPr>
        <w:tc>
          <w:tcPr>
            <w:tcW w:w="1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5A3768" w14:textId="77777777" w:rsidR="00852C82" w:rsidRPr="00852C82" w:rsidRDefault="00852C82" w:rsidP="00852C82">
            <w:pPr>
              <w:widowControl/>
              <w:suppressAutoHyphens w:val="0"/>
              <w:autoSpaceDN/>
              <w:jc w:val="center"/>
              <w:textAlignment w:val="auto"/>
              <w:rPr>
                <w:rFonts w:ascii="Century Gothic" w:eastAsia="Times New Roman" w:hAnsi="Century Gothic" w:cs="Arial"/>
                <w:b/>
                <w:bCs/>
                <w:kern w:val="0"/>
                <w:sz w:val="22"/>
                <w:szCs w:val="22"/>
                <w:lang w:val="es-CO" w:eastAsia="es-CO"/>
              </w:rPr>
            </w:pPr>
            <w:r w:rsidRPr="00852C82">
              <w:rPr>
                <w:rFonts w:ascii="Century Gothic" w:eastAsia="Times New Roman" w:hAnsi="Century Gothic" w:cs="Arial"/>
                <w:b/>
                <w:bCs/>
                <w:kern w:val="0"/>
                <w:sz w:val="22"/>
                <w:szCs w:val="22"/>
                <w:lang w:val="es-CO" w:eastAsia="es-CO"/>
              </w:rPr>
              <w:t>ADMITIDOS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0C7B7B" w14:textId="77777777" w:rsidR="00852C82" w:rsidRPr="00852C82" w:rsidRDefault="00852C82" w:rsidP="00852C82">
            <w:pPr>
              <w:widowControl/>
              <w:suppressAutoHyphens w:val="0"/>
              <w:autoSpaceDN/>
              <w:jc w:val="center"/>
              <w:textAlignment w:val="auto"/>
              <w:rPr>
                <w:rFonts w:ascii="Century Gothic" w:eastAsia="Times New Roman" w:hAnsi="Century Gothic" w:cs="Arial"/>
                <w:b/>
                <w:bCs/>
                <w:kern w:val="0"/>
                <w:sz w:val="22"/>
                <w:szCs w:val="22"/>
                <w:lang w:val="es-CO" w:eastAsia="es-CO"/>
              </w:rPr>
            </w:pPr>
            <w:r w:rsidRPr="00852C82">
              <w:rPr>
                <w:rFonts w:ascii="Century Gothic" w:eastAsia="Times New Roman" w:hAnsi="Century Gothic" w:cs="Arial"/>
                <w:b/>
                <w:bCs/>
                <w:kern w:val="0"/>
                <w:sz w:val="22"/>
                <w:szCs w:val="22"/>
                <w:lang w:val="es-CO" w:eastAsia="es-CO"/>
              </w:rPr>
              <w:t>544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E9EA56" w14:textId="77777777" w:rsidR="00852C82" w:rsidRPr="00852C82" w:rsidRDefault="00852C82" w:rsidP="00852C82">
            <w:pPr>
              <w:widowControl/>
              <w:suppressAutoHyphens w:val="0"/>
              <w:autoSpaceDN/>
              <w:jc w:val="center"/>
              <w:textAlignment w:val="auto"/>
              <w:rPr>
                <w:rFonts w:ascii="Century Gothic" w:eastAsia="Times New Roman" w:hAnsi="Century Gothic" w:cs="Arial"/>
                <w:b/>
                <w:bCs/>
                <w:color w:val="000000"/>
                <w:kern w:val="0"/>
                <w:sz w:val="22"/>
                <w:szCs w:val="22"/>
                <w:lang w:val="es-CO" w:eastAsia="es-CO"/>
              </w:rPr>
            </w:pPr>
            <w:r w:rsidRPr="00852C82">
              <w:rPr>
                <w:rFonts w:ascii="Century Gothic" w:eastAsia="Times New Roman" w:hAnsi="Century Gothic" w:cs="Arial"/>
                <w:b/>
                <w:bCs/>
                <w:color w:val="000000"/>
                <w:kern w:val="0"/>
                <w:sz w:val="22"/>
                <w:szCs w:val="22"/>
                <w:lang w:val="es-CO" w:eastAsia="es-CO"/>
              </w:rPr>
              <w:t>284</w:t>
            </w:r>
          </w:p>
        </w:tc>
      </w:tr>
      <w:tr w:rsidR="00852C82" w:rsidRPr="00852C82" w14:paraId="16828487" w14:textId="77777777" w:rsidTr="00BE13A4">
        <w:trPr>
          <w:trHeight w:val="300"/>
          <w:jc w:val="center"/>
        </w:trPr>
        <w:tc>
          <w:tcPr>
            <w:tcW w:w="1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D70654" w14:textId="77777777" w:rsidR="00852C82" w:rsidRPr="00852C82" w:rsidRDefault="00852C82" w:rsidP="00852C82">
            <w:pPr>
              <w:widowControl/>
              <w:suppressAutoHyphens w:val="0"/>
              <w:autoSpaceDN/>
              <w:jc w:val="center"/>
              <w:textAlignment w:val="auto"/>
              <w:rPr>
                <w:rFonts w:ascii="Century Gothic" w:eastAsia="Times New Roman" w:hAnsi="Century Gothic" w:cs="Arial"/>
                <w:b/>
                <w:bCs/>
                <w:kern w:val="0"/>
                <w:sz w:val="22"/>
                <w:szCs w:val="22"/>
                <w:lang w:val="es-CO" w:eastAsia="es-CO"/>
              </w:rPr>
            </w:pPr>
            <w:r w:rsidRPr="00852C82">
              <w:rPr>
                <w:rFonts w:ascii="Century Gothic" w:eastAsia="Times New Roman" w:hAnsi="Century Gothic" w:cs="Arial"/>
                <w:b/>
                <w:bCs/>
                <w:kern w:val="0"/>
                <w:sz w:val="22"/>
                <w:szCs w:val="22"/>
                <w:lang w:val="es-CO" w:eastAsia="es-CO"/>
              </w:rPr>
              <w:t>MATRICULADOS</w:t>
            </w:r>
          </w:p>
        </w:tc>
        <w:tc>
          <w:tcPr>
            <w:tcW w:w="2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1A9D88" w14:textId="77777777" w:rsidR="00852C82" w:rsidRPr="00852C82" w:rsidRDefault="00852C82" w:rsidP="00852C82">
            <w:pPr>
              <w:widowControl/>
              <w:suppressAutoHyphens w:val="0"/>
              <w:autoSpaceDN/>
              <w:jc w:val="center"/>
              <w:textAlignment w:val="auto"/>
              <w:rPr>
                <w:rFonts w:ascii="Century Gothic" w:eastAsia="Times New Roman" w:hAnsi="Century Gothic" w:cs="Arial"/>
                <w:b/>
                <w:bCs/>
                <w:kern w:val="0"/>
                <w:sz w:val="22"/>
                <w:szCs w:val="22"/>
                <w:lang w:val="es-CO" w:eastAsia="es-CO"/>
              </w:rPr>
            </w:pPr>
            <w:r w:rsidRPr="00852C82">
              <w:rPr>
                <w:rFonts w:ascii="Century Gothic" w:eastAsia="Times New Roman" w:hAnsi="Century Gothic" w:cs="Arial"/>
                <w:b/>
                <w:bCs/>
                <w:kern w:val="0"/>
                <w:sz w:val="22"/>
                <w:szCs w:val="22"/>
                <w:lang w:val="es-CO" w:eastAsia="es-CO"/>
              </w:rPr>
              <w:t>273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1A3C26" w14:textId="77777777" w:rsidR="00852C82" w:rsidRPr="00852C82" w:rsidRDefault="00852C82" w:rsidP="00852C82">
            <w:pPr>
              <w:widowControl/>
              <w:suppressAutoHyphens w:val="0"/>
              <w:autoSpaceDN/>
              <w:jc w:val="center"/>
              <w:textAlignment w:val="auto"/>
              <w:rPr>
                <w:rFonts w:ascii="Century Gothic" w:eastAsia="Times New Roman" w:hAnsi="Century Gothic" w:cs="Arial"/>
                <w:b/>
                <w:bCs/>
                <w:color w:val="000000"/>
                <w:kern w:val="0"/>
                <w:sz w:val="22"/>
                <w:szCs w:val="22"/>
                <w:lang w:val="es-CO" w:eastAsia="es-CO"/>
              </w:rPr>
            </w:pPr>
            <w:r w:rsidRPr="00852C82">
              <w:rPr>
                <w:rFonts w:ascii="Century Gothic" w:eastAsia="Times New Roman" w:hAnsi="Century Gothic" w:cs="Arial"/>
                <w:b/>
                <w:bCs/>
                <w:color w:val="000000"/>
                <w:kern w:val="0"/>
                <w:sz w:val="22"/>
                <w:szCs w:val="22"/>
                <w:lang w:val="es-CO" w:eastAsia="es-CO"/>
              </w:rPr>
              <w:t>233</w:t>
            </w:r>
          </w:p>
        </w:tc>
      </w:tr>
    </w:tbl>
    <w:p w14:paraId="752C9300" w14:textId="77777777" w:rsidR="00852C82" w:rsidRPr="00F70A50" w:rsidRDefault="00852C82" w:rsidP="00BA044C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</w:p>
    <w:p w14:paraId="7AE1316A" w14:textId="243E26AD" w:rsidR="00BA044C" w:rsidRDefault="00BA044C" w:rsidP="00BA044C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</w:p>
    <w:p w14:paraId="7F5E713E" w14:textId="77777777" w:rsidR="00BE13A4" w:rsidRPr="00F70A50" w:rsidRDefault="00BE13A4" w:rsidP="00BA044C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</w:p>
    <w:p w14:paraId="7A5EEF46" w14:textId="536E5FD0" w:rsidR="007F545F" w:rsidRPr="00F70A50" w:rsidRDefault="00BA044C" w:rsidP="00852C82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  <w:r w:rsidRPr="00F70A50">
        <w:rPr>
          <w:rFonts w:ascii="Century Gothic" w:hAnsi="Century Gothic" w:cs="Arial"/>
          <w:b/>
          <w:bCs/>
          <w:sz w:val="22"/>
          <w:szCs w:val="22"/>
        </w:rPr>
        <w:lastRenderedPageBreak/>
        <w:t xml:space="preserve">Antecedentes de producción </w:t>
      </w:r>
      <w:r w:rsidR="00852C82" w:rsidRPr="00F70A50">
        <w:rPr>
          <w:rFonts w:ascii="Century Gothic" w:hAnsi="Century Gothic" w:cs="Arial"/>
          <w:b/>
          <w:bCs/>
          <w:sz w:val="22"/>
          <w:szCs w:val="22"/>
        </w:rPr>
        <w:t xml:space="preserve">de diseño y Audiovisual con el equipo de Comunicaciones de la Seccional (Contratistas) </w:t>
      </w:r>
      <w:r w:rsidRPr="00F70A50">
        <w:rPr>
          <w:rFonts w:ascii="Century Gothic" w:hAnsi="Century Gothic" w:cs="Arial"/>
          <w:b/>
          <w:bCs/>
          <w:sz w:val="22"/>
          <w:szCs w:val="22"/>
        </w:rPr>
        <w:t>2020</w:t>
      </w:r>
    </w:p>
    <w:p w14:paraId="68A5E649" w14:textId="3F807CD9" w:rsidR="007F545F" w:rsidRPr="00F70A50" w:rsidRDefault="007F545F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3F42741D" w14:textId="2DDD96D0" w:rsidR="007F545F" w:rsidRPr="00F70A50" w:rsidRDefault="007F545F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28EF8042" w14:textId="72E21A9A" w:rsidR="00216C6E" w:rsidRPr="00F70A50" w:rsidRDefault="00216C6E" w:rsidP="0038411A">
      <w:pPr>
        <w:pStyle w:val="Standard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w:drawing>
          <wp:inline distT="0" distB="0" distL="0" distR="0" wp14:anchorId="4742FB64" wp14:editId="351EDF76">
            <wp:extent cx="2534101" cy="2331720"/>
            <wp:effectExtent l="0" t="0" r="0" b="0"/>
            <wp:docPr id="9238" name="Imagen 9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618" cy="23754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w:drawing>
          <wp:inline distT="0" distB="0" distL="0" distR="0" wp14:anchorId="10E7F588" wp14:editId="7C6F6F01">
            <wp:extent cx="3514725" cy="2332447"/>
            <wp:effectExtent l="0" t="0" r="0" b="0"/>
            <wp:docPr id="9239" name="Imagen 9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0154" cy="23692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316456" w14:textId="6BC7BE28" w:rsidR="00216C6E" w:rsidRPr="00F70A50" w:rsidRDefault="00216C6E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68D6EFFA" w14:textId="3A2DB605" w:rsidR="00401071" w:rsidRPr="00F70A50" w:rsidRDefault="00401071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7EA10B49" w14:textId="57D38B6E" w:rsidR="00401071" w:rsidRPr="00F70A50" w:rsidRDefault="00852C82" w:rsidP="00401071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  <w:r w:rsidRPr="00F70A50">
        <w:rPr>
          <w:rFonts w:ascii="Century Gothic" w:hAnsi="Century Gothic" w:cs="Arial"/>
          <w:b/>
          <w:bCs/>
          <w:sz w:val="22"/>
          <w:szCs w:val="22"/>
        </w:rPr>
        <w:t xml:space="preserve">Antecedentes de producción de diseño y Audiovisual con el equipo de Comunicaciones de la Seccional (Contratistas) </w:t>
      </w:r>
      <w:r w:rsidR="00401071" w:rsidRPr="00F70A50">
        <w:rPr>
          <w:rFonts w:ascii="Century Gothic" w:hAnsi="Century Gothic" w:cs="Arial"/>
          <w:b/>
          <w:bCs/>
          <w:sz w:val="22"/>
          <w:szCs w:val="22"/>
        </w:rPr>
        <w:t>2021</w:t>
      </w:r>
    </w:p>
    <w:p w14:paraId="06AC9FAF" w14:textId="1606171E" w:rsidR="00401071" w:rsidRPr="00F70A50" w:rsidRDefault="00401071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6AB79765" w14:textId="77777777" w:rsidR="00401071" w:rsidRPr="00F70A50" w:rsidRDefault="00401071" w:rsidP="00401071">
      <w:pPr>
        <w:pStyle w:val="Standard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>Información: Comunicados, boletines, cartas, noticias, textos de despliegue informativo 7 diarios entre 30 y 40 semanales aproximadamente.</w:t>
      </w:r>
    </w:p>
    <w:p w14:paraId="2037E146" w14:textId="77777777" w:rsidR="00401071" w:rsidRPr="00F70A50" w:rsidRDefault="00401071" w:rsidP="00401071">
      <w:pPr>
        <w:pStyle w:val="Standard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>Audiovisual (Producción de video- pregrabados - producción, edición y posproducción de videoclips y videos institucionales y de promoción)</w:t>
      </w:r>
    </w:p>
    <w:p w14:paraId="1AC9FD45" w14:textId="77777777" w:rsidR="00401071" w:rsidRPr="00F70A50" w:rsidRDefault="00401071" w:rsidP="00401071">
      <w:pPr>
        <w:pStyle w:val="Standard"/>
        <w:rPr>
          <w:rFonts w:ascii="Century Gothic" w:hAnsi="Century Gothic" w:cs="Arial"/>
          <w:sz w:val="22"/>
          <w:szCs w:val="22"/>
        </w:rPr>
      </w:pPr>
    </w:p>
    <w:p w14:paraId="5205F471" w14:textId="77777777" w:rsidR="00401071" w:rsidRPr="00F70A50" w:rsidRDefault="00401071" w:rsidP="00401071">
      <w:pPr>
        <w:pStyle w:val="Standard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 xml:space="preserve">Fotografía: Toma de fotos a los diferentes públicos de la comunidad </w:t>
      </w:r>
      <w:proofErr w:type="spellStart"/>
      <w:r w:rsidRPr="00F70A50">
        <w:rPr>
          <w:rFonts w:ascii="Century Gothic" w:hAnsi="Century Gothic" w:cs="Arial"/>
          <w:sz w:val="22"/>
          <w:szCs w:val="22"/>
        </w:rPr>
        <w:t>Unilibrista</w:t>
      </w:r>
      <w:proofErr w:type="spellEnd"/>
      <w:r w:rsidRPr="00F70A50">
        <w:rPr>
          <w:rFonts w:ascii="Century Gothic" w:hAnsi="Century Gothic" w:cs="Arial"/>
          <w:sz w:val="22"/>
          <w:szCs w:val="22"/>
        </w:rPr>
        <w:t>; a la infraestructura; a eventos y otros registros. Archivo de material fotográfico y de video en carpetas seleccionadas por áreas.</w:t>
      </w:r>
    </w:p>
    <w:p w14:paraId="497F6B9E" w14:textId="77777777" w:rsidR="00401071" w:rsidRPr="00F70A50" w:rsidRDefault="00401071" w:rsidP="00401071">
      <w:pPr>
        <w:pStyle w:val="Standard"/>
        <w:rPr>
          <w:rFonts w:ascii="Century Gothic" w:hAnsi="Century Gothic" w:cs="Arial"/>
          <w:sz w:val="22"/>
          <w:szCs w:val="22"/>
        </w:rPr>
      </w:pPr>
    </w:p>
    <w:p w14:paraId="38505AB3" w14:textId="77777777" w:rsidR="00401071" w:rsidRPr="00F70A50" w:rsidRDefault="00401071" w:rsidP="00401071">
      <w:pPr>
        <w:pStyle w:val="Standard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>Diseño gráfico: Definición del concepto creativo de piezas solicitadas por las diferentes áreas académicas y administrativas; elaboración del diseño de posters y banners para la página web, para redes sociales y contactos de listas de difusión en WhatsApp. Archivo histórico de piezas gráficas.</w:t>
      </w:r>
    </w:p>
    <w:p w14:paraId="7DB457BF" w14:textId="77777777" w:rsidR="00401071" w:rsidRPr="00F70A50" w:rsidRDefault="00401071" w:rsidP="00401071">
      <w:pPr>
        <w:pStyle w:val="Standard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>Responsabilidad en el monitoreo y seguimiento de la reputación institucional interna y externa, y manejo de la imagen corporativa</w:t>
      </w:r>
    </w:p>
    <w:p w14:paraId="02B18AFB" w14:textId="0A97289C" w:rsidR="00401071" w:rsidRPr="00F70A50" w:rsidRDefault="00401071" w:rsidP="00401071">
      <w:pPr>
        <w:pStyle w:val="Standard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>Responsabilidad respecto de los contenidos de los mensajes publicitarios y en general de los contenidos de la comunicación interna y externa.</w:t>
      </w:r>
    </w:p>
    <w:p w14:paraId="2AE72881" w14:textId="70D17F52" w:rsidR="00401071" w:rsidRPr="00F70A50" w:rsidRDefault="00401071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300E6A25" w14:textId="1649E884" w:rsidR="00401071" w:rsidRPr="00F70A50" w:rsidRDefault="00401071" w:rsidP="0038411A">
      <w:pPr>
        <w:pStyle w:val="Standard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w:drawing>
          <wp:anchor distT="0" distB="0" distL="114300" distR="114300" simplePos="0" relativeHeight="251697152" behindDoc="0" locked="0" layoutInCell="1" allowOverlap="1" wp14:anchorId="24A5F144" wp14:editId="5A0281F5">
            <wp:simplePos x="0" y="0"/>
            <wp:positionH relativeFrom="margin">
              <wp:align>left</wp:align>
            </wp:positionH>
            <wp:positionV relativeFrom="paragraph">
              <wp:posOffset>142875</wp:posOffset>
            </wp:positionV>
            <wp:extent cx="2978412" cy="1028700"/>
            <wp:effectExtent l="0" t="0" r="0" b="0"/>
            <wp:wrapNone/>
            <wp:docPr id="30" name="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able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92755" cy="10336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1B62C7" w14:textId="2D3E9D0A" w:rsidR="00401071" w:rsidRPr="00F70A50" w:rsidRDefault="00401071" w:rsidP="0038411A">
      <w:pPr>
        <w:pStyle w:val="Standard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w:drawing>
          <wp:anchor distT="0" distB="0" distL="114300" distR="114300" simplePos="0" relativeHeight="251696128" behindDoc="0" locked="0" layoutInCell="1" allowOverlap="1" wp14:anchorId="5CD714E7" wp14:editId="2D4072F1">
            <wp:simplePos x="0" y="0"/>
            <wp:positionH relativeFrom="page">
              <wp:posOffset>4010025</wp:posOffset>
            </wp:positionH>
            <wp:positionV relativeFrom="paragraph">
              <wp:posOffset>6350</wp:posOffset>
            </wp:positionV>
            <wp:extent cx="2987608" cy="1181100"/>
            <wp:effectExtent l="0" t="0" r="3810" b="0"/>
            <wp:wrapNone/>
            <wp:docPr id="2" name="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able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991292" cy="11825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BA92E0" w14:textId="7CAA4535" w:rsidR="00401071" w:rsidRPr="00F70A50" w:rsidRDefault="00401071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2B2DF2B9" w14:textId="77777777" w:rsidR="00401071" w:rsidRPr="00F70A50" w:rsidRDefault="00401071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531909D4" w14:textId="4968E7D1" w:rsidR="00401071" w:rsidRPr="00F70A50" w:rsidRDefault="00401071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350F6553" w14:textId="0238EA8D" w:rsidR="00401071" w:rsidRPr="00F70A50" w:rsidRDefault="00401071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5C8AD460" w14:textId="5713B95B" w:rsidR="00401071" w:rsidRPr="00F70A50" w:rsidRDefault="00401071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2ABABDF6" w14:textId="43BADD7B" w:rsidR="00401071" w:rsidRPr="00F70A50" w:rsidRDefault="00401071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76F486D7" w14:textId="2C74D54E" w:rsidR="00BA044C" w:rsidRPr="00F70A50" w:rsidRDefault="00852C82" w:rsidP="00852C82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  <w:r w:rsidRPr="00F70A50">
        <w:rPr>
          <w:rFonts w:ascii="Century Gothic" w:hAnsi="Century Gothic" w:cs="Arial"/>
          <w:b/>
          <w:bCs/>
          <w:sz w:val="22"/>
          <w:szCs w:val="22"/>
        </w:rPr>
        <w:lastRenderedPageBreak/>
        <w:t xml:space="preserve">Antecedentes de producción de diseño y Audiovisual con el equipo de Comunicaciones de la Seccional (Contratistas) </w:t>
      </w:r>
      <w:r w:rsidR="00BA044C" w:rsidRPr="00F70A50">
        <w:rPr>
          <w:rFonts w:ascii="Century Gothic" w:hAnsi="Century Gothic" w:cs="Arial"/>
          <w:b/>
          <w:bCs/>
          <w:sz w:val="22"/>
          <w:szCs w:val="22"/>
        </w:rPr>
        <w:t>2022</w:t>
      </w:r>
    </w:p>
    <w:p w14:paraId="2211E73B" w14:textId="1BBA3094" w:rsidR="00BA044C" w:rsidRPr="00F70A50" w:rsidRDefault="00BA044C" w:rsidP="00BA044C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</w:p>
    <w:p w14:paraId="50E6616D" w14:textId="04154A36" w:rsidR="00BA044C" w:rsidRPr="00F70A50" w:rsidRDefault="00BA044C" w:rsidP="00BA044C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  <w:r w:rsidRPr="00F70A50">
        <w:rPr>
          <w:rFonts w:ascii="Century Gothic" w:hAnsi="Century Gothic" w:cs="Arial"/>
          <w:b/>
          <w:bCs/>
          <w:sz w:val="22"/>
          <w:szCs w:val="22"/>
        </w:rPr>
        <w:t>Primer semestre:</w:t>
      </w:r>
    </w:p>
    <w:p w14:paraId="1BB9B14B" w14:textId="14BFFEAA" w:rsidR="00216C6E" w:rsidRPr="00F70A50" w:rsidRDefault="00216C6E" w:rsidP="0038411A">
      <w:pPr>
        <w:pStyle w:val="Standard"/>
        <w:rPr>
          <w:rFonts w:ascii="Century Gothic" w:hAnsi="Century Gothic" w:cs="Arial"/>
          <w:sz w:val="22"/>
          <w:szCs w:val="22"/>
        </w:rPr>
      </w:pPr>
    </w:p>
    <w:p w14:paraId="022414F4" w14:textId="4ADB68C1" w:rsidR="00BA044C" w:rsidRPr="00F70A50" w:rsidRDefault="00BA044C" w:rsidP="00216C6E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  <w:r w:rsidRPr="00F70A50">
        <w:rPr>
          <w:rFonts w:ascii="Century Gothic" w:hAnsi="Century Gothic"/>
          <w:noProof/>
          <w:sz w:val="22"/>
          <w:szCs w:val="22"/>
          <w:lang w:val="es-CO" w:eastAsia="es-CO"/>
        </w:rPr>
        <w:drawing>
          <wp:inline distT="0" distB="0" distL="0" distR="0" wp14:anchorId="10151DF8" wp14:editId="6D716F2B">
            <wp:extent cx="3458475" cy="1505420"/>
            <wp:effectExtent l="0" t="0" r="0" b="0"/>
            <wp:docPr id="29" name="Imagen 4">
              <a:extLst xmlns:a="http://schemas.openxmlformats.org/drawingml/2006/main">
                <a:ext uri="{FF2B5EF4-FFF2-40B4-BE49-F238E27FC236}">
                  <a16:creationId xmlns:a16="http://schemas.microsoft.com/office/drawing/2014/main" id="{1B9C2666-DCE5-411C-68ED-C053DDBA87B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>
                      <a:extLst>
                        <a:ext uri="{FF2B5EF4-FFF2-40B4-BE49-F238E27FC236}">
                          <a16:creationId xmlns:a16="http://schemas.microsoft.com/office/drawing/2014/main" id="{1B9C2666-DCE5-411C-68ED-C053DDBA87B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1836" cy="1511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0A50">
        <w:rPr>
          <w:rFonts w:ascii="Century Gothic" w:hAnsi="Century Gothic"/>
          <w:noProof/>
          <w:sz w:val="22"/>
          <w:szCs w:val="22"/>
          <w:lang w:val="es-CO" w:eastAsia="es-CO"/>
        </w:rPr>
        <w:drawing>
          <wp:inline distT="0" distB="0" distL="0" distR="0" wp14:anchorId="3BDE8D5A" wp14:editId="4057BCE9">
            <wp:extent cx="2122998" cy="2278609"/>
            <wp:effectExtent l="0" t="0" r="0" b="7620"/>
            <wp:docPr id="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/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7555" cy="228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E925F" w14:textId="22BAB206" w:rsidR="00BA044C" w:rsidRPr="00F70A50" w:rsidRDefault="00BA044C" w:rsidP="00216C6E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</w:p>
    <w:p w14:paraId="6F4C4D78" w14:textId="2D29AA8D" w:rsidR="00BA044C" w:rsidRPr="00F70A50" w:rsidRDefault="00BA044C" w:rsidP="00216C6E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  <w:r w:rsidRPr="00F70A50">
        <w:rPr>
          <w:rFonts w:ascii="Century Gothic" w:hAnsi="Century Gothic" w:cs="Arial"/>
          <w:b/>
          <w:sz w:val="22"/>
          <w:szCs w:val="22"/>
        </w:rPr>
        <w:t>Segundo semestre:</w:t>
      </w:r>
    </w:p>
    <w:p w14:paraId="3280B1C0" w14:textId="464B4C7A" w:rsidR="00BA044C" w:rsidRPr="00F70A50" w:rsidRDefault="00BA044C" w:rsidP="00216C6E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</w:p>
    <w:p w14:paraId="09413C74" w14:textId="51C1BD8F" w:rsidR="00BA044C" w:rsidRPr="00F70A50" w:rsidRDefault="00BA044C" w:rsidP="00216C6E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  <w:r w:rsidRPr="00F70A50">
        <w:rPr>
          <w:rFonts w:ascii="Century Gothic" w:hAnsi="Century Gothic"/>
          <w:noProof/>
          <w:sz w:val="22"/>
          <w:szCs w:val="22"/>
          <w:lang w:val="es-CO" w:eastAsia="es-CO"/>
        </w:rPr>
        <w:drawing>
          <wp:inline distT="0" distB="0" distL="0" distR="0" wp14:anchorId="6876C008" wp14:editId="545926ED">
            <wp:extent cx="2894275" cy="2518839"/>
            <wp:effectExtent l="0" t="0" r="1905" b="0"/>
            <wp:docPr id="32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 20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759" cy="2528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0A50">
        <w:rPr>
          <w:rFonts w:ascii="Century Gothic" w:hAnsi="Century Gothic"/>
          <w:noProof/>
          <w:sz w:val="22"/>
          <w:szCs w:val="22"/>
          <w:lang w:val="es-CO" w:eastAsia="es-CO"/>
        </w:rPr>
        <w:drawing>
          <wp:inline distT="0" distB="0" distL="0" distR="0" wp14:anchorId="09C7BD63" wp14:editId="12D311DF">
            <wp:extent cx="5349951" cy="1605873"/>
            <wp:effectExtent l="0" t="0" r="3175" b="0"/>
            <wp:docPr id="34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n 22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9951" cy="160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C0854" w14:textId="63D4EDCB" w:rsidR="00BA044C" w:rsidRPr="00F70A50" w:rsidRDefault="00BA044C" w:rsidP="00216C6E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</w:p>
    <w:p w14:paraId="7AB364BA" w14:textId="7FCB92AB" w:rsidR="0078130E" w:rsidRPr="00F70A50" w:rsidRDefault="0078130E" w:rsidP="00216C6E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</w:p>
    <w:p w14:paraId="69329072" w14:textId="1F71E276" w:rsidR="00BA044C" w:rsidRPr="00F70A50" w:rsidRDefault="00BA044C" w:rsidP="00216C6E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</w:p>
    <w:p w14:paraId="6F098110" w14:textId="521E730C" w:rsidR="0078130E" w:rsidRPr="00F70A50" w:rsidRDefault="00852C82" w:rsidP="0078130E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  <w:r w:rsidRPr="00F70A50">
        <w:rPr>
          <w:rFonts w:ascii="Century Gothic" w:hAnsi="Century Gothic" w:cs="Arial"/>
          <w:b/>
          <w:bCs/>
          <w:sz w:val="22"/>
          <w:szCs w:val="22"/>
        </w:rPr>
        <w:lastRenderedPageBreak/>
        <w:t xml:space="preserve">Antecedentes de producción de diseño y Audiovisual con el equipo de Comunicaciones de la Seccional (Contratistas) </w:t>
      </w:r>
      <w:r w:rsidR="0078130E" w:rsidRPr="00F70A50">
        <w:rPr>
          <w:rFonts w:ascii="Century Gothic" w:hAnsi="Century Gothic" w:cs="Arial"/>
          <w:b/>
          <w:bCs/>
          <w:sz w:val="22"/>
          <w:szCs w:val="22"/>
        </w:rPr>
        <w:t>2023</w:t>
      </w:r>
    </w:p>
    <w:p w14:paraId="06909F73" w14:textId="480B4F32" w:rsidR="0078130E" w:rsidRPr="00F70A50" w:rsidRDefault="0078130E" w:rsidP="0078130E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</w:p>
    <w:p w14:paraId="4E77EA4A" w14:textId="0F46B1EB" w:rsidR="0078130E" w:rsidRPr="00F70A50" w:rsidRDefault="0078130E" w:rsidP="0078130E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  <w:r w:rsidRPr="00F70A50">
        <w:rPr>
          <w:rFonts w:ascii="Century Gothic" w:hAnsi="Century Gothic" w:cs="Arial"/>
          <w:b/>
          <w:bCs/>
          <w:noProof/>
          <w:sz w:val="22"/>
          <w:szCs w:val="22"/>
          <w:lang w:val="es-CO"/>
        </w:rPr>
        <w:drawing>
          <wp:inline distT="0" distB="0" distL="0" distR="0" wp14:anchorId="1FDB57BD" wp14:editId="0D41101E">
            <wp:extent cx="4029075" cy="1592891"/>
            <wp:effectExtent l="19050" t="0" r="9525" b="483870"/>
            <wp:docPr id="6" name="Imagen 4">
              <a:extLst xmlns:a="http://schemas.openxmlformats.org/drawingml/2006/main">
                <a:ext uri="{FF2B5EF4-FFF2-40B4-BE49-F238E27FC236}">
                  <a16:creationId xmlns:a16="http://schemas.microsoft.com/office/drawing/2014/main" id="{FB680960-6003-FECB-3657-861889DD00F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>
                      <a:extLst>
                        <a:ext uri="{FF2B5EF4-FFF2-40B4-BE49-F238E27FC236}">
                          <a16:creationId xmlns:a16="http://schemas.microsoft.com/office/drawing/2014/main" id="{FB680960-6003-FECB-3657-861889DD00F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042979" cy="159838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14:paraId="2947B428" w14:textId="6A4198E3" w:rsidR="00BA044C" w:rsidRPr="00F70A50" w:rsidRDefault="00BA044C" w:rsidP="00216C6E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</w:p>
    <w:p w14:paraId="71931F85" w14:textId="446BF9F1" w:rsidR="0078130E" w:rsidRPr="00F70A50" w:rsidRDefault="0078130E" w:rsidP="00216C6E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  <w:r w:rsidRPr="00F70A50">
        <w:rPr>
          <w:rFonts w:ascii="Century Gothic" w:hAnsi="Century Gothic" w:cs="Arial"/>
          <w:b/>
          <w:noProof/>
          <w:sz w:val="22"/>
          <w:szCs w:val="22"/>
          <w:lang w:val="es-CO"/>
        </w:rPr>
        <w:drawing>
          <wp:inline distT="0" distB="0" distL="0" distR="0" wp14:anchorId="7EB4D257" wp14:editId="79F647AB">
            <wp:extent cx="2060794" cy="3299687"/>
            <wp:effectExtent l="0" t="0" r="0" b="0"/>
            <wp:docPr id="8" name="Imagen 5">
              <a:extLst xmlns:a="http://schemas.openxmlformats.org/drawingml/2006/main">
                <a:ext uri="{FF2B5EF4-FFF2-40B4-BE49-F238E27FC236}">
                  <a16:creationId xmlns:a16="http://schemas.microsoft.com/office/drawing/2014/main" id="{27BAD0DE-8C99-1C06-7BA5-BA5964B8E8F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>
                      <a:extLst>
                        <a:ext uri="{FF2B5EF4-FFF2-40B4-BE49-F238E27FC236}">
                          <a16:creationId xmlns:a16="http://schemas.microsoft.com/office/drawing/2014/main" id="{27BAD0DE-8C99-1C06-7BA5-BA5964B8E8F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060794" cy="3299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0645E" w14:textId="77777777" w:rsidR="0078130E" w:rsidRPr="00F70A50" w:rsidRDefault="0078130E" w:rsidP="00216C6E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</w:p>
    <w:p w14:paraId="29DDC735" w14:textId="5873D78D" w:rsidR="0078130E" w:rsidRPr="00F70A50" w:rsidRDefault="0078130E" w:rsidP="00216C6E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  <w:r w:rsidRPr="00F70A50">
        <w:rPr>
          <w:rFonts w:ascii="Century Gothic" w:hAnsi="Century Gothic" w:cs="Arial"/>
          <w:b/>
          <w:noProof/>
          <w:sz w:val="22"/>
          <w:szCs w:val="22"/>
          <w:lang w:val="es-CO"/>
        </w:rPr>
        <w:drawing>
          <wp:inline distT="0" distB="0" distL="0" distR="0" wp14:anchorId="6F212ABD" wp14:editId="667191CA">
            <wp:extent cx="5025715" cy="1905662"/>
            <wp:effectExtent l="0" t="0" r="3810" b="0"/>
            <wp:docPr id="9" name="Imagen 4">
              <a:extLst xmlns:a="http://schemas.openxmlformats.org/drawingml/2006/main">
                <a:ext uri="{FF2B5EF4-FFF2-40B4-BE49-F238E27FC236}">
                  <a16:creationId xmlns:a16="http://schemas.microsoft.com/office/drawing/2014/main" id="{5123FEB8-4E49-C6FD-FBB1-4E0E9CD7BDD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>
                      <a:extLst>
                        <a:ext uri="{FF2B5EF4-FFF2-40B4-BE49-F238E27FC236}">
                          <a16:creationId xmlns:a16="http://schemas.microsoft.com/office/drawing/2014/main" id="{5123FEB8-4E49-C6FD-FBB1-4E0E9CD7BDD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25715" cy="1905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33EF6" w14:textId="77777777" w:rsidR="00BA044C" w:rsidRPr="00F70A50" w:rsidRDefault="00BA044C" w:rsidP="00216C6E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</w:p>
    <w:p w14:paraId="5A047CDB" w14:textId="383A29FC" w:rsidR="0038411A" w:rsidRPr="00F70A50" w:rsidRDefault="00216C6E" w:rsidP="00216C6E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  <w:r w:rsidRPr="00F70A50">
        <w:rPr>
          <w:rFonts w:ascii="Century Gothic" w:hAnsi="Century Gothic" w:cs="Arial"/>
          <w:b/>
          <w:sz w:val="22"/>
          <w:szCs w:val="22"/>
        </w:rPr>
        <w:lastRenderedPageBreak/>
        <w:t>Antecedentes de producción agencia en redes sociales pauta inorgánica</w:t>
      </w:r>
    </w:p>
    <w:p w14:paraId="032991C2" w14:textId="33E6CB59" w:rsidR="00216C6E" w:rsidRPr="00F70A50" w:rsidRDefault="00216C6E" w:rsidP="00216C6E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</w:p>
    <w:p w14:paraId="06DE913C" w14:textId="40A22730" w:rsidR="00216C6E" w:rsidRPr="00F70A50" w:rsidRDefault="00216C6E" w:rsidP="00226AD6">
      <w:pPr>
        <w:pStyle w:val="Standard"/>
        <w:rPr>
          <w:rFonts w:ascii="Century Gothic" w:hAnsi="Century Gothic" w:cs="Arial"/>
          <w:b/>
          <w:sz w:val="22"/>
          <w:szCs w:val="22"/>
        </w:rPr>
      </w:pPr>
    </w:p>
    <w:p w14:paraId="50EB192E" w14:textId="4A8B697B" w:rsidR="00216C6E" w:rsidRPr="00F70A50" w:rsidRDefault="00664292" w:rsidP="00216C6E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  <w:r w:rsidRPr="00F70A50">
        <w:rPr>
          <w:rFonts w:ascii="Century Gothic" w:hAnsi="Century Gothic" w:cs="Arial"/>
          <w:b/>
          <w:noProof/>
          <w:sz w:val="22"/>
          <w:szCs w:val="22"/>
          <w:lang w:val="es-CO" w:eastAsia="es-CO"/>
        </w:rPr>
        <w:drawing>
          <wp:inline distT="0" distB="0" distL="0" distR="0" wp14:anchorId="69F8A5A3" wp14:editId="74B88725">
            <wp:extent cx="6289978" cy="2474541"/>
            <wp:effectExtent l="0" t="0" r="0" b="254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964" cy="24839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1C8FAD" w14:textId="52D736AE" w:rsidR="00DD5934" w:rsidRPr="00F70A50" w:rsidRDefault="00DD5934" w:rsidP="00226AD6">
      <w:pPr>
        <w:pStyle w:val="Standard"/>
        <w:rPr>
          <w:rFonts w:ascii="Century Gothic" w:hAnsi="Century Gothic" w:cs="Arial"/>
          <w:b/>
          <w:sz w:val="22"/>
          <w:szCs w:val="22"/>
        </w:rPr>
      </w:pPr>
    </w:p>
    <w:p w14:paraId="25599205" w14:textId="77777777" w:rsidR="00226AD6" w:rsidRPr="00F70A50" w:rsidRDefault="00226AD6" w:rsidP="00226AD6">
      <w:pPr>
        <w:pStyle w:val="Standard"/>
        <w:rPr>
          <w:rFonts w:ascii="Century Gothic" w:hAnsi="Century Gothic" w:cs="Arial"/>
          <w:b/>
          <w:sz w:val="22"/>
          <w:szCs w:val="22"/>
        </w:rPr>
      </w:pPr>
    </w:p>
    <w:p w14:paraId="158573F1" w14:textId="3C2CF0BE" w:rsidR="00216C6E" w:rsidRPr="00F70A50" w:rsidRDefault="00216C6E" w:rsidP="00216C6E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  <w:r w:rsidRPr="00F70A50">
        <w:rPr>
          <w:rFonts w:ascii="Century Gothic" w:hAnsi="Century Gothic" w:cs="Arial"/>
          <w:b/>
          <w:sz w:val="22"/>
          <w:szCs w:val="22"/>
        </w:rPr>
        <w:t>Antecedentes de producción CRM - Administración DATA de prospectos</w:t>
      </w:r>
    </w:p>
    <w:p w14:paraId="1D40F07D" w14:textId="0530E7AD" w:rsidR="00216C6E" w:rsidRPr="00F70A50" w:rsidRDefault="00216C6E" w:rsidP="00216C6E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</w:p>
    <w:p w14:paraId="19A9F5AC" w14:textId="0C40FC0E" w:rsidR="00216C6E" w:rsidRPr="00F70A50" w:rsidRDefault="00664292" w:rsidP="00216C6E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  <w:r w:rsidRPr="00F70A50">
        <w:rPr>
          <w:rFonts w:ascii="Century Gothic" w:hAnsi="Century Gothic" w:cs="Arial"/>
          <w:b/>
          <w:noProof/>
          <w:sz w:val="22"/>
          <w:szCs w:val="22"/>
          <w:lang w:val="es-CO" w:eastAsia="es-CO"/>
        </w:rPr>
        <w:drawing>
          <wp:inline distT="0" distB="0" distL="0" distR="0" wp14:anchorId="3D395CF3" wp14:editId="0EC49BE5">
            <wp:extent cx="6133327" cy="2454637"/>
            <wp:effectExtent l="0" t="0" r="1270" b="317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538" cy="24635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00582D" w14:textId="31436B79" w:rsidR="00216C6E" w:rsidRPr="00F70A50" w:rsidRDefault="00216C6E" w:rsidP="00216C6E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</w:p>
    <w:p w14:paraId="027ED27C" w14:textId="2D6E028C" w:rsidR="00216C6E" w:rsidRPr="00F70A50" w:rsidRDefault="00226AD6" w:rsidP="00226AD6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>Debido a temas administrativos que la Universidad presentó a nivel nacional con el proveedor DYC DIGITAL Agencia de Marketing con quien se estableció el contrato para la estrategia digital y de pauta en redes sociales, así como la administración de CRM se dio por terminado el contrato y solo se contó con servicio de</w:t>
      </w:r>
      <w:r w:rsidR="00664292" w:rsidRPr="00F70A50">
        <w:rPr>
          <w:rFonts w:ascii="Century Gothic" w:hAnsi="Century Gothic" w:cs="Arial"/>
          <w:sz w:val="22"/>
          <w:szCs w:val="22"/>
        </w:rPr>
        <w:t xml:space="preserve"> CRM hasta el 31 de enero 2022.</w:t>
      </w:r>
    </w:p>
    <w:p w14:paraId="706474FF" w14:textId="7C4D41EE" w:rsidR="00664292" w:rsidRPr="00F70A50" w:rsidRDefault="00664292" w:rsidP="00226AD6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3AE74292" w14:textId="06E6C8DD" w:rsidR="00664292" w:rsidRPr="00F70A50" w:rsidRDefault="00664292" w:rsidP="00226AD6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>En diciembre de 2022 se inició con la implementación a nivel nacional del CRM SALES FORCE, servicio con el cual contamos actualmente.</w:t>
      </w:r>
    </w:p>
    <w:p w14:paraId="5EB47F61" w14:textId="07EAFFAA" w:rsidR="0078130E" w:rsidRPr="00F70A50" w:rsidRDefault="0078130E" w:rsidP="00226AD6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586CC7F3" w14:textId="77777777" w:rsidR="0078130E" w:rsidRPr="00F70A50" w:rsidRDefault="0078130E" w:rsidP="0078130E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>Se cuenta con el contrato por 1 año a nivel nacional costo $ 64,238,531 Millones, el pago realizado tiene vigencia del 1 de septiembre 2022 al 31 de agosto de 2023.</w:t>
      </w:r>
    </w:p>
    <w:p w14:paraId="5D5ED22E" w14:textId="29CF4F05" w:rsidR="0078130E" w:rsidRPr="00F70A50" w:rsidRDefault="0078130E" w:rsidP="0078130E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 xml:space="preserve">Desde el pasado mes de octubre, después de realizadas las integraciones y las </w:t>
      </w:r>
      <w:r w:rsidRPr="00F70A50">
        <w:rPr>
          <w:rFonts w:ascii="Century Gothic" w:hAnsi="Century Gothic" w:cs="Arial"/>
          <w:sz w:val="22"/>
          <w:szCs w:val="22"/>
        </w:rPr>
        <w:lastRenderedPageBreak/>
        <w:t>capacitaciones a las facultades el sistema se ha comportado por cada una de las seccionales así:</w:t>
      </w:r>
    </w:p>
    <w:p w14:paraId="111745C4" w14:textId="327158A6" w:rsidR="0078130E" w:rsidRPr="00F70A50" w:rsidRDefault="0078130E" w:rsidP="0078130E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4162A495" w14:textId="59DB872D" w:rsidR="0078130E" w:rsidRPr="00F70A50" w:rsidRDefault="0078130E" w:rsidP="0078130E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w:drawing>
          <wp:inline distT="0" distB="0" distL="0" distR="0" wp14:anchorId="11BA0DF7" wp14:editId="183EA4C5">
            <wp:extent cx="6351702" cy="1999841"/>
            <wp:effectExtent l="0" t="0" r="0" b="63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8473" cy="2008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A3092F" w14:textId="4A303BB4" w:rsidR="00216C6E" w:rsidRPr="00F70A50" w:rsidRDefault="00216C6E" w:rsidP="00226AD6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376F46BA" w14:textId="499BFF3E" w:rsidR="0078130E" w:rsidRPr="00F70A50" w:rsidRDefault="0078130E" w:rsidP="00226AD6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009BBA67" w14:textId="530FFC88" w:rsidR="0078130E" w:rsidRPr="00F70A50" w:rsidRDefault="0078130E" w:rsidP="00226AD6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>Desde su implementación en octubre de 2022, el CRM ha gestionado cerca de 18.000 solicitudes a nivel nacional, de las cuales 1.605 terminaron en Matriculas Ganadas, generando ingresos a la universidad por un valor aproximado de $9.600.000.000 (Nueve mil seiscientos millones de pesos).</w:t>
      </w:r>
    </w:p>
    <w:p w14:paraId="55B1A83C" w14:textId="360DD416" w:rsidR="0078130E" w:rsidRPr="00F70A50" w:rsidRDefault="0078130E" w:rsidP="00226AD6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4B8E2782" w14:textId="5181FAE5" w:rsidR="0078130E" w:rsidRPr="00F70A50" w:rsidRDefault="0078130E" w:rsidP="00226AD6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noProof/>
          <w:sz w:val="22"/>
          <w:szCs w:val="22"/>
          <w:lang w:val="es-CO"/>
        </w:rPr>
        <w:drawing>
          <wp:inline distT="0" distB="0" distL="0" distR="0" wp14:anchorId="0282F671" wp14:editId="023B8A0F">
            <wp:extent cx="6120765" cy="2541905"/>
            <wp:effectExtent l="0" t="0" r="0" b="0"/>
            <wp:docPr id="17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A67ADABE-91B2-1436-E359-79838CFD543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>
                      <a:extLst>
                        <a:ext uri="{FF2B5EF4-FFF2-40B4-BE49-F238E27FC236}">
                          <a16:creationId xmlns:a16="http://schemas.microsoft.com/office/drawing/2014/main" id="{A67ADABE-91B2-1436-E359-79838CFD543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541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772D9F" w14:textId="738D0A86" w:rsidR="0078130E" w:rsidRPr="00F70A50" w:rsidRDefault="0078130E" w:rsidP="00226AD6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478554E9" w14:textId="77777777" w:rsidR="009A0218" w:rsidRPr="00F70A50" w:rsidRDefault="009A0218" w:rsidP="009A0218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</w:p>
    <w:p w14:paraId="04D9BD68" w14:textId="042CD8C9" w:rsidR="009A0218" w:rsidRPr="00F70A50" w:rsidRDefault="009A0218" w:rsidP="009A0218">
      <w:pPr>
        <w:pStyle w:val="Standard"/>
        <w:jc w:val="center"/>
        <w:rPr>
          <w:rFonts w:ascii="Century Gothic" w:hAnsi="Century Gothic" w:cs="Arial"/>
          <w:sz w:val="22"/>
          <w:szCs w:val="22"/>
        </w:rPr>
      </w:pPr>
      <w:proofErr w:type="gramStart"/>
      <w:r w:rsidRPr="00F70A50">
        <w:rPr>
          <w:rFonts w:ascii="Century Gothic" w:hAnsi="Century Gothic" w:cs="Arial"/>
          <w:b/>
          <w:sz w:val="22"/>
          <w:szCs w:val="22"/>
        </w:rPr>
        <w:t>TOTAL</w:t>
      </w:r>
      <w:proofErr w:type="gramEnd"/>
      <w:r w:rsidRPr="00F70A50">
        <w:rPr>
          <w:rFonts w:ascii="Century Gothic" w:hAnsi="Century Gothic" w:cs="Arial"/>
          <w:b/>
          <w:sz w:val="22"/>
          <w:szCs w:val="22"/>
        </w:rPr>
        <w:t xml:space="preserve"> LEADS CRM</w:t>
      </w:r>
      <w:r w:rsidRPr="00F70A50">
        <w:rPr>
          <w:rFonts w:ascii="Century Gothic" w:hAnsi="Century Gothic" w:cs="Arial"/>
          <w:sz w:val="22"/>
          <w:szCs w:val="22"/>
        </w:rPr>
        <w:t>:</w:t>
      </w:r>
    </w:p>
    <w:p w14:paraId="47828D20" w14:textId="246E92AB" w:rsidR="009A0218" w:rsidRPr="00F70A50" w:rsidRDefault="009A0218" w:rsidP="00226AD6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tbl>
      <w:tblPr>
        <w:tblW w:w="876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0"/>
        <w:gridCol w:w="3460"/>
        <w:gridCol w:w="3460"/>
      </w:tblGrid>
      <w:tr w:rsidR="00BE13A4" w:rsidRPr="009A0218" w14:paraId="5653C11D" w14:textId="77777777" w:rsidTr="00BE13A4">
        <w:trPr>
          <w:trHeight w:val="300"/>
          <w:jc w:val="center"/>
        </w:trPr>
        <w:tc>
          <w:tcPr>
            <w:tcW w:w="1840" w:type="dxa"/>
            <w:tcBorders>
              <w:top w:val="nil"/>
              <w:left w:val="nil"/>
              <w:bottom w:val="single" w:sz="4" w:space="0" w:color="9BC2E6"/>
              <w:right w:val="nil"/>
            </w:tcBorders>
            <w:shd w:val="clear" w:color="DDEBF7" w:fill="DDEBF7"/>
            <w:noWrap/>
            <w:vAlign w:val="bottom"/>
            <w:hideMark/>
          </w:tcPr>
          <w:p w14:paraId="73A49ABE" w14:textId="77777777" w:rsidR="00BE13A4" w:rsidRPr="009A0218" w:rsidRDefault="00BE13A4" w:rsidP="009A0218">
            <w:pPr>
              <w:widowControl/>
              <w:suppressAutoHyphens w:val="0"/>
              <w:autoSpaceDN/>
              <w:textAlignment w:val="auto"/>
              <w:rPr>
                <w:rFonts w:ascii="Century Gothic" w:eastAsia="Times New Roman" w:hAnsi="Century Gothic" w:cs="Calibri"/>
                <w:b/>
                <w:bCs/>
                <w:color w:val="000000"/>
                <w:kern w:val="0"/>
                <w:sz w:val="22"/>
                <w:szCs w:val="22"/>
                <w:lang w:val="es-CO" w:eastAsia="es-CO"/>
              </w:rPr>
            </w:pPr>
            <w:r w:rsidRPr="009A0218">
              <w:rPr>
                <w:rFonts w:ascii="Century Gothic" w:eastAsia="Times New Roman" w:hAnsi="Century Gothic" w:cs="Calibri"/>
                <w:b/>
                <w:bCs/>
                <w:color w:val="000000"/>
                <w:kern w:val="0"/>
                <w:sz w:val="22"/>
                <w:szCs w:val="22"/>
                <w:lang w:val="es-CO" w:eastAsia="es-CO"/>
              </w:rPr>
              <w:t>Etiquetas de fila</w:t>
            </w:r>
          </w:p>
        </w:tc>
        <w:tc>
          <w:tcPr>
            <w:tcW w:w="3460" w:type="dxa"/>
            <w:tcBorders>
              <w:top w:val="nil"/>
              <w:left w:val="nil"/>
              <w:bottom w:val="single" w:sz="4" w:space="0" w:color="9BC2E6"/>
              <w:right w:val="nil"/>
            </w:tcBorders>
            <w:shd w:val="clear" w:color="DDEBF7" w:fill="DDEBF7"/>
          </w:tcPr>
          <w:p w14:paraId="4D5F99A6" w14:textId="77777777" w:rsidR="00BE13A4" w:rsidRPr="009A0218" w:rsidRDefault="00BE13A4" w:rsidP="009A0218">
            <w:pPr>
              <w:widowControl/>
              <w:suppressAutoHyphens w:val="0"/>
              <w:autoSpaceDN/>
              <w:textAlignment w:val="auto"/>
              <w:rPr>
                <w:rFonts w:ascii="Century Gothic" w:eastAsia="Times New Roman" w:hAnsi="Century Gothic" w:cs="Calibri"/>
                <w:b/>
                <w:bCs/>
                <w:color w:val="000000"/>
                <w:kern w:val="0"/>
                <w:sz w:val="22"/>
                <w:szCs w:val="22"/>
                <w:lang w:val="es-CO" w:eastAsia="es-CO"/>
              </w:rPr>
            </w:pPr>
          </w:p>
        </w:tc>
        <w:tc>
          <w:tcPr>
            <w:tcW w:w="3460" w:type="dxa"/>
            <w:tcBorders>
              <w:top w:val="nil"/>
              <w:left w:val="nil"/>
              <w:bottom w:val="single" w:sz="4" w:space="0" w:color="9BC2E6"/>
              <w:right w:val="nil"/>
            </w:tcBorders>
            <w:shd w:val="clear" w:color="DDEBF7" w:fill="DDEBF7"/>
            <w:noWrap/>
            <w:vAlign w:val="bottom"/>
            <w:hideMark/>
          </w:tcPr>
          <w:p w14:paraId="0CD15919" w14:textId="3F697FFB" w:rsidR="00BE13A4" w:rsidRPr="009A0218" w:rsidRDefault="00BE13A4" w:rsidP="009A0218">
            <w:pPr>
              <w:widowControl/>
              <w:suppressAutoHyphens w:val="0"/>
              <w:autoSpaceDN/>
              <w:textAlignment w:val="auto"/>
              <w:rPr>
                <w:rFonts w:ascii="Century Gothic" w:eastAsia="Times New Roman" w:hAnsi="Century Gothic" w:cs="Calibri"/>
                <w:b/>
                <w:bCs/>
                <w:color w:val="000000"/>
                <w:kern w:val="0"/>
                <w:sz w:val="22"/>
                <w:szCs w:val="22"/>
                <w:lang w:val="es-CO" w:eastAsia="es-CO"/>
              </w:rPr>
            </w:pPr>
            <w:r w:rsidRPr="009A0218">
              <w:rPr>
                <w:rFonts w:ascii="Century Gothic" w:eastAsia="Times New Roman" w:hAnsi="Century Gothic" w:cs="Calibri"/>
                <w:b/>
                <w:bCs/>
                <w:color w:val="000000"/>
                <w:kern w:val="0"/>
                <w:sz w:val="22"/>
                <w:szCs w:val="22"/>
                <w:lang w:val="es-CO" w:eastAsia="es-CO"/>
              </w:rPr>
              <w:t xml:space="preserve">Cuenta de </w:t>
            </w:r>
            <w:proofErr w:type="spellStart"/>
            <w:r w:rsidRPr="009A0218">
              <w:rPr>
                <w:rFonts w:ascii="Century Gothic" w:eastAsia="Times New Roman" w:hAnsi="Century Gothic" w:cs="Calibri"/>
                <w:b/>
                <w:bCs/>
                <w:color w:val="000000"/>
                <w:kern w:val="0"/>
                <w:sz w:val="22"/>
                <w:szCs w:val="22"/>
                <w:lang w:val="es-CO" w:eastAsia="es-CO"/>
              </w:rPr>
              <w:t>Conversion</w:t>
            </w:r>
            <w:proofErr w:type="spellEnd"/>
            <w:r w:rsidRPr="009A0218">
              <w:rPr>
                <w:rFonts w:ascii="Century Gothic" w:eastAsia="Times New Roman" w:hAnsi="Century Gothic" w:cs="Calibri"/>
                <w:b/>
                <w:bCs/>
                <w:color w:val="000000"/>
                <w:kern w:val="0"/>
                <w:sz w:val="22"/>
                <w:szCs w:val="22"/>
                <w:lang w:val="es-CO" w:eastAsia="es-CO"/>
              </w:rPr>
              <w:t xml:space="preserve"> </w:t>
            </w:r>
            <w:proofErr w:type="spellStart"/>
            <w:r w:rsidRPr="009A0218">
              <w:rPr>
                <w:rFonts w:ascii="Century Gothic" w:eastAsia="Times New Roman" w:hAnsi="Century Gothic" w:cs="Calibri"/>
                <w:b/>
                <w:bCs/>
                <w:color w:val="000000"/>
                <w:kern w:val="0"/>
                <w:sz w:val="22"/>
                <w:szCs w:val="22"/>
                <w:lang w:val="es-CO" w:eastAsia="es-CO"/>
              </w:rPr>
              <w:t>Object</w:t>
            </w:r>
            <w:proofErr w:type="spellEnd"/>
            <w:r w:rsidRPr="009A0218">
              <w:rPr>
                <w:rFonts w:ascii="Century Gothic" w:eastAsia="Times New Roman" w:hAnsi="Century Gothic" w:cs="Calibri"/>
                <w:b/>
                <w:bCs/>
                <w:color w:val="000000"/>
                <w:kern w:val="0"/>
                <w:sz w:val="22"/>
                <w:szCs w:val="22"/>
                <w:lang w:val="es-CO" w:eastAsia="es-CO"/>
              </w:rPr>
              <w:t xml:space="preserve"> </w:t>
            </w:r>
            <w:proofErr w:type="spellStart"/>
            <w:r w:rsidRPr="009A0218">
              <w:rPr>
                <w:rFonts w:ascii="Century Gothic" w:eastAsia="Times New Roman" w:hAnsi="Century Gothic" w:cs="Calibri"/>
                <w:b/>
                <w:bCs/>
                <w:color w:val="000000"/>
                <w:kern w:val="0"/>
                <w:sz w:val="22"/>
                <w:szCs w:val="22"/>
                <w:lang w:val="es-CO" w:eastAsia="es-CO"/>
              </w:rPr>
              <w:t>Name</w:t>
            </w:r>
            <w:proofErr w:type="spellEnd"/>
          </w:p>
        </w:tc>
      </w:tr>
      <w:tr w:rsidR="00BE13A4" w:rsidRPr="009A0218" w14:paraId="0CF1E7F5" w14:textId="77777777" w:rsidTr="00BE13A4">
        <w:trPr>
          <w:trHeight w:val="300"/>
          <w:jc w:val="center"/>
        </w:trPr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2455BE" w14:textId="77777777" w:rsidR="00BE13A4" w:rsidRPr="009A0218" w:rsidRDefault="00BE13A4" w:rsidP="009A0218">
            <w:pPr>
              <w:widowControl/>
              <w:suppressAutoHyphens w:val="0"/>
              <w:autoSpaceDN/>
              <w:textAlignment w:val="auto"/>
              <w:rPr>
                <w:rFonts w:ascii="Century Gothic" w:eastAsia="Times New Roman" w:hAnsi="Century Gothic" w:cs="Calibri"/>
                <w:color w:val="000000"/>
                <w:kern w:val="0"/>
                <w:sz w:val="22"/>
                <w:szCs w:val="22"/>
                <w:lang w:val="es-CO" w:eastAsia="es-CO"/>
              </w:rPr>
            </w:pPr>
            <w:r w:rsidRPr="009A0218">
              <w:rPr>
                <w:rFonts w:ascii="Century Gothic" w:eastAsia="Times New Roman" w:hAnsi="Century Gothic" w:cs="Calibri"/>
                <w:color w:val="000000"/>
                <w:kern w:val="0"/>
                <w:sz w:val="22"/>
                <w:szCs w:val="22"/>
                <w:lang w:val="es-CO" w:eastAsia="es-CO"/>
              </w:rPr>
              <w:t>Posgrado</w:t>
            </w:r>
          </w:p>
        </w:tc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</w:tcPr>
          <w:p w14:paraId="0BB4D823" w14:textId="77777777" w:rsidR="00BE13A4" w:rsidRPr="009A0218" w:rsidRDefault="00BE13A4" w:rsidP="009A0218">
            <w:pPr>
              <w:widowControl/>
              <w:suppressAutoHyphens w:val="0"/>
              <w:autoSpaceDN/>
              <w:jc w:val="right"/>
              <w:textAlignment w:val="auto"/>
              <w:rPr>
                <w:rFonts w:ascii="Century Gothic" w:eastAsia="Times New Roman" w:hAnsi="Century Gothic" w:cs="Calibri"/>
                <w:color w:val="000000"/>
                <w:kern w:val="0"/>
                <w:sz w:val="22"/>
                <w:szCs w:val="22"/>
                <w:lang w:val="es-CO" w:eastAsia="es-CO"/>
              </w:rPr>
            </w:pPr>
          </w:p>
        </w:tc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FA3C8F" w14:textId="67964A7F" w:rsidR="00BE13A4" w:rsidRPr="009A0218" w:rsidRDefault="00BE13A4" w:rsidP="009A0218">
            <w:pPr>
              <w:widowControl/>
              <w:suppressAutoHyphens w:val="0"/>
              <w:autoSpaceDN/>
              <w:jc w:val="right"/>
              <w:textAlignment w:val="auto"/>
              <w:rPr>
                <w:rFonts w:ascii="Century Gothic" w:eastAsia="Times New Roman" w:hAnsi="Century Gothic" w:cs="Calibri"/>
                <w:color w:val="000000"/>
                <w:kern w:val="0"/>
                <w:sz w:val="22"/>
                <w:szCs w:val="22"/>
                <w:lang w:val="es-CO" w:eastAsia="es-CO"/>
              </w:rPr>
            </w:pPr>
            <w:r w:rsidRPr="009A0218">
              <w:rPr>
                <w:rFonts w:ascii="Century Gothic" w:eastAsia="Times New Roman" w:hAnsi="Century Gothic" w:cs="Calibri"/>
                <w:color w:val="000000"/>
                <w:kern w:val="0"/>
                <w:sz w:val="22"/>
                <w:szCs w:val="22"/>
                <w:lang w:val="es-CO" w:eastAsia="es-CO"/>
              </w:rPr>
              <w:t>1311</w:t>
            </w:r>
          </w:p>
        </w:tc>
      </w:tr>
      <w:tr w:rsidR="00BE13A4" w:rsidRPr="009A0218" w14:paraId="747827ED" w14:textId="77777777" w:rsidTr="00BE13A4">
        <w:trPr>
          <w:trHeight w:val="300"/>
          <w:jc w:val="center"/>
        </w:trPr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C69B6" w14:textId="77777777" w:rsidR="00BE13A4" w:rsidRPr="009A0218" w:rsidRDefault="00BE13A4" w:rsidP="009A0218">
            <w:pPr>
              <w:widowControl/>
              <w:suppressAutoHyphens w:val="0"/>
              <w:autoSpaceDN/>
              <w:textAlignment w:val="auto"/>
              <w:rPr>
                <w:rFonts w:ascii="Century Gothic" w:eastAsia="Times New Roman" w:hAnsi="Century Gothic" w:cs="Calibri"/>
                <w:color w:val="000000"/>
                <w:kern w:val="0"/>
                <w:sz w:val="22"/>
                <w:szCs w:val="22"/>
                <w:lang w:val="es-CO" w:eastAsia="es-CO"/>
              </w:rPr>
            </w:pPr>
            <w:r w:rsidRPr="009A0218">
              <w:rPr>
                <w:rFonts w:ascii="Century Gothic" w:eastAsia="Times New Roman" w:hAnsi="Century Gothic" w:cs="Calibri"/>
                <w:color w:val="000000"/>
                <w:kern w:val="0"/>
                <w:sz w:val="22"/>
                <w:szCs w:val="22"/>
                <w:lang w:val="es-CO" w:eastAsia="es-CO"/>
              </w:rPr>
              <w:t>Pregrado</w:t>
            </w:r>
          </w:p>
        </w:tc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</w:tcPr>
          <w:p w14:paraId="74F542C0" w14:textId="77777777" w:rsidR="00BE13A4" w:rsidRPr="009A0218" w:rsidRDefault="00BE13A4" w:rsidP="009A0218">
            <w:pPr>
              <w:widowControl/>
              <w:suppressAutoHyphens w:val="0"/>
              <w:autoSpaceDN/>
              <w:jc w:val="right"/>
              <w:textAlignment w:val="auto"/>
              <w:rPr>
                <w:rFonts w:ascii="Century Gothic" w:eastAsia="Times New Roman" w:hAnsi="Century Gothic" w:cs="Calibri"/>
                <w:color w:val="000000"/>
                <w:kern w:val="0"/>
                <w:sz w:val="22"/>
                <w:szCs w:val="22"/>
                <w:lang w:val="es-CO" w:eastAsia="es-CO"/>
              </w:rPr>
            </w:pPr>
          </w:p>
        </w:tc>
        <w:tc>
          <w:tcPr>
            <w:tcW w:w="3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503E6F" w14:textId="33D45CB4" w:rsidR="00BE13A4" w:rsidRPr="009A0218" w:rsidRDefault="00BE13A4" w:rsidP="009A0218">
            <w:pPr>
              <w:widowControl/>
              <w:suppressAutoHyphens w:val="0"/>
              <w:autoSpaceDN/>
              <w:jc w:val="right"/>
              <w:textAlignment w:val="auto"/>
              <w:rPr>
                <w:rFonts w:ascii="Century Gothic" w:eastAsia="Times New Roman" w:hAnsi="Century Gothic" w:cs="Calibri"/>
                <w:color w:val="000000"/>
                <w:kern w:val="0"/>
                <w:sz w:val="22"/>
                <w:szCs w:val="22"/>
                <w:lang w:val="es-CO" w:eastAsia="es-CO"/>
              </w:rPr>
            </w:pPr>
            <w:r w:rsidRPr="009A0218">
              <w:rPr>
                <w:rFonts w:ascii="Century Gothic" w:eastAsia="Times New Roman" w:hAnsi="Century Gothic" w:cs="Calibri"/>
                <w:color w:val="000000"/>
                <w:kern w:val="0"/>
                <w:sz w:val="22"/>
                <w:szCs w:val="22"/>
                <w:lang w:val="es-CO" w:eastAsia="es-CO"/>
              </w:rPr>
              <w:t>1982</w:t>
            </w:r>
          </w:p>
        </w:tc>
      </w:tr>
      <w:tr w:rsidR="00BE13A4" w:rsidRPr="009A0218" w14:paraId="218D9A41" w14:textId="77777777" w:rsidTr="00BE13A4">
        <w:trPr>
          <w:trHeight w:val="300"/>
          <w:jc w:val="center"/>
        </w:trPr>
        <w:tc>
          <w:tcPr>
            <w:tcW w:w="1840" w:type="dxa"/>
            <w:tcBorders>
              <w:top w:val="single" w:sz="4" w:space="0" w:color="9BC2E6"/>
              <w:left w:val="nil"/>
              <w:bottom w:val="nil"/>
              <w:right w:val="nil"/>
            </w:tcBorders>
            <w:shd w:val="clear" w:color="DDEBF7" w:fill="DDEBF7"/>
            <w:noWrap/>
            <w:vAlign w:val="bottom"/>
            <w:hideMark/>
          </w:tcPr>
          <w:p w14:paraId="47A7B534" w14:textId="77777777" w:rsidR="00BE13A4" w:rsidRPr="009A0218" w:rsidRDefault="00BE13A4" w:rsidP="009A0218">
            <w:pPr>
              <w:widowControl/>
              <w:suppressAutoHyphens w:val="0"/>
              <w:autoSpaceDN/>
              <w:textAlignment w:val="auto"/>
              <w:rPr>
                <w:rFonts w:ascii="Century Gothic" w:eastAsia="Times New Roman" w:hAnsi="Century Gothic" w:cs="Calibri"/>
                <w:b/>
                <w:bCs/>
                <w:color w:val="000000"/>
                <w:kern w:val="0"/>
                <w:sz w:val="22"/>
                <w:szCs w:val="22"/>
                <w:lang w:val="es-CO" w:eastAsia="es-CO"/>
              </w:rPr>
            </w:pPr>
            <w:proofErr w:type="gramStart"/>
            <w:r w:rsidRPr="009A0218">
              <w:rPr>
                <w:rFonts w:ascii="Century Gothic" w:eastAsia="Times New Roman" w:hAnsi="Century Gothic" w:cs="Calibri"/>
                <w:b/>
                <w:bCs/>
                <w:color w:val="000000"/>
                <w:kern w:val="0"/>
                <w:sz w:val="22"/>
                <w:szCs w:val="22"/>
                <w:lang w:val="es-CO" w:eastAsia="es-CO"/>
              </w:rPr>
              <w:t>Total</w:t>
            </w:r>
            <w:proofErr w:type="gramEnd"/>
            <w:r w:rsidRPr="009A0218">
              <w:rPr>
                <w:rFonts w:ascii="Century Gothic" w:eastAsia="Times New Roman" w:hAnsi="Century Gothic" w:cs="Calibri"/>
                <w:b/>
                <w:bCs/>
                <w:color w:val="000000"/>
                <w:kern w:val="0"/>
                <w:sz w:val="22"/>
                <w:szCs w:val="22"/>
                <w:lang w:val="es-CO" w:eastAsia="es-CO"/>
              </w:rPr>
              <w:t xml:space="preserve"> general</w:t>
            </w:r>
          </w:p>
        </w:tc>
        <w:tc>
          <w:tcPr>
            <w:tcW w:w="3460" w:type="dxa"/>
            <w:tcBorders>
              <w:top w:val="single" w:sz="4" w:space="0" w:color="9BC2E6"/>
              <w:left w:val="nil"/>
              <w:bottom w:val="nil"/>
              <w:right w:val="nil"/>
            </w:tcBorders>
            <w:shd w:val="clear" w:color="DDEBF7" w:fill="DDEBF7"/>
          </w:tcPr>
          <w:p w14:paraId="4D043222" w14:textId="77777777" w:rsidR="00BE13A4" w:rsidRPr="009A0218" w:rsidRDefault="00BE13A4" w:rsidP="009A0218">
            <w:pPr>
              <w:widowControl/>
              <w:suppressAutoHyphens w:val="0"/>
              <w:autoSpaceDN/>
              <w:jc w:val="right"/>
              <w:textAlignment w:val="auto"/>
              <w:rPr>
                <w:rFonts w:ascii="Century Gothic" w:eastAsia="Times New Roman" w:hAnsi="Century Gothic" w:cs="Calibri"/>
                <w:b/>
                <w:bCs/>
                <w:color w:val="000000"/>
                <w:kern w:val="0"/>
                <w:sz w:val="22"/>
                <w:szCs w:val="22"/>
                <w:lang w:val="es-CO" w:eastAsia="es-CO"/>
              </w:rPr>
            </w:pPr>
          </w:p>
        </w:tc>
        <w:tc>
          <w:tcPr>
            <w:tcW w:w="3460" w:type="dxa"/>
            <w:tcBorders>
              <w:top w:val="single" w:sz="4" w:space="0" w:color="9BC2E6"/>
              <w:left w:val="nil"/>
              <w:bottom w:val="nil"/>
              <w:right w:val="nil"/>
            </w:tcBorders>
            <w:shd w:val="clear" w:color="DDEBF7" w:fill="DDEBF7"/>
            <w:noWrap/>
            <w:vAlign w:val="bottom"/>
            <w:hideMark/>
          </w:tcPr>
          <w:p w14:paraId="07DF6E0D" w14:textId="000EA608" w:rsidR="00BE13A4" w:rsidRPr="009A0218" w:rsidRDefault="00BE13A4" w:rsidP="009A0218">
            <w:pPr>
              <w:widowControl/>
              <w:suppressAutoHyphens w:val="0"/>
              <w:autoSpaceDN/>
              <w:jc w:val="right"/>
              <w:textAlignment w:val="auto"/>
              <w:rPr>
                <w:rFonts w:ascii="Century Gothic" w:eastAsia="Times New Roman" w:hAnsi="Century Gothic" w:cs="Calibri"/>
                <w:b/>
                <w:bCs/>
                <w:color w:val="000000"/>
                <w:kern w:val="0"/>
                <w:sz w:val="22"/>
                <w:szCs w:val="22"/>
                <w:lang w:val="es-CO" w:eastAsia="es-CO"/>
              </w:rPr>
            </w:pPr>
            <w:r w:rsidRPr="009A0218">
              <w:rPr>
                <w:rFonts w:ascii="Century Gothic" w:eastAsia="Times New Roman" w:hAnsi="Century Gothic" w:cs="Calibri"/>
                <w:b/>
                <w:bCs/>
                <w:color w:val="000000"/>
                <w:kern w:val="0"/>
                <w:sz w:val="22"/>
                <w:szCs w:val="22"/>
                <w:lang w:val="es-CO" w:eastAsia="es-CO"/>
              </w:rPr>
              <w:t>3293</w:t>
            </w:r>
          </w:p>
        </w:tc>
      </w:tr>
    </w:tbl>
    <w:p w14:paraId="40FD6CCF" w14:textId="77777777" w:rsidR="009A0218" w:rsidRPr="00F70A50" w:rsidRDefault="009A0218" w:rsidP="00226AD6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5A293A09" w14:textId="16CAD36F" w:rsidR="00A90AFA" w:rsidRPr="00F70A50" w:rsidRDefault="009A0218" w:rsidP="009A0218">
      <w:pPr>
        <w:pStyle w:val="Standard"/>
        <w:jc w:val="center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/>
          <w:noProof/>
          <w:sz w:val="22"/>
          <w:szCs w:val="22"/>
          <w:lang w:val="es-CO" w:eastAsia="es-CO"/>
        </w:rPr>
        <w:lastRenderedPageBreak/>
        <w:drawing>
          <wp:inline distT="0" distB="0" distL="0" distR="0" wp14:anchorId="295D18A3" wp14:editId="7386F5D6">
            <wp:extent cx="4572000" cy="2743200"/>
            <wp:effectExtent l="0" t="0" r="0" b="0"/>
            <wp:docPr id="18" name="Gráfico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7E1E086A" w14:textId="3710A4C4" w:rsidR="009A0218" w:rsidRPr="00F70A50" w:rsidRDefault="009A0218" w:rsidP="00226AD6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148DCBD9" w14:textId="2F7E224B" w:rsidR="009A0218" w:rsidRPr="00F70A50" w:rsidRDefault="009A0218" w:rsidP="00226AD6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38FC9596" w14:textId="77777777" w:rsidR="009A0218" w:rsidRPr="00F70A50" w:rsidRDefault="009A0218" w:rsidP="009A0218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 xml:space="preserve">En el siguiente archivo se lleva la relación en línea del trabajo de todas las BBD de datos diferentes a las del CRM: </w:t>
      </w:r>
    </w:p>
    <w:p w14:paraId="43C4283E" w14:textId="6C047DF3" w:rsidR="009A0218" w:rsidRPr="00F70A50" w:rsidRDefault="009A0218" w:rsidP="009A0218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0360C88B" w14:textId="0A54F64C" w:rsidR="009A0218" w:rsidRPr="00F70A50" w:rsidRDefault="00000000" w:rsidP="009A0218">
      <w:pPr>
        <w:pStyle w:val="Standard"/>
        <w:numPr>
          <w:ilvl w:val="0"/>
          <w:numId w:val="18"/>
        </w:numPr>
        <w:jc w:val="both"/>
        <w:rPr>
          <w:rFonts w:ascii="Century Gothic" w:hAnsi="Century Gothic" w:cs="Arial"/>
          <w:sz w:val="22"/>
          <w:szCs w:val="22"/>
        </w:rPr>
      </w:pPr>
      <w:hyperlink r:id="rId27" w:history="1">
        <w:r w:rsidR="009A0218" w:rsidRPr="00F70A50">
          <w:rPr>
            <w:rStyle w:val="Hipervnculo"/>
            <w:rFonts w:ascii="Century Gothic" w:hAnsi="Century Gothic"/>
            <w:sz w:val="22"/>
            <w:szCs w:val="22"/>
          </w:rPr>
          <w:t>2023-1 GESTIÓN DATOS CRM PREGRADOS.xlsx</w:t>
        </w:r>
      </w:hyperlink>
    </w:p>
    <w:p w14:paraId="1BD88121" w14:textId="1FA97A43" w:rsidR="009A0218" w:rsidRPr="00F70A50" w:rsidRDefault="00000000" w:rsidP="009A0218">
      <w:pPr>
        <w:pStyle w:val="Standard"/>
        <w:numPr>
          <w:ilvl w:val="0"/>
          <w:numId w:val="18"/>
        </w:numPr>
        <w:jc w:val="both"/>
        <w:rPr>
          <w:rFonts w:ascii="Century Gothic" w:hAnsi="Century Gothic" w:cs="Arial"/>
          <w:sz w:val="22"/>
          <w:szCs w:val="22"/>
        </w:rPr>
      </w:pPr>
      <w:hyperlink r:id="rId28" w:history="1">
        <w:r w:rsidR="009A0218" w:rsidRPr="00F70A50">
          <w:rPr>
            <w:rStyle w:val="Hipervnculo"/>
            <w:rFonts w:ascii="Century Gothic" w:hAnsi="Century Gothic"/>
            <w:sz w:val="22"/>
            <w:szCs w:val="22"/>
          </w:rPr>
          <w:t>2024-1 GESTIÓN DATOS PREGRADOS.xlsx</w:t>
        </w:r>
      </w:hyperlink>
    </w:p>
    <w:p w14:paraId="5BDE87A2" w14:textId="77777777" w:rsidR="009A0218" w:rsidRPr="00F70A50" w:rsidRDefault="009A0218" w:rsidP="009A0218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030637FC" w14:textId="77777777" w:rsidR="009A0218" w:rsidRPr="00F70A50" w:rsidRDefault="009A0218" w:rsidP="009A0218">
      <w:pPr>
        <w:pStyle w:val="Standard"/>
        <w:numPr>
          <w:ilvl w:val="0"/>
          <w:numId w:val="18"/>
        </w:numPr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>Leads Ferias Y Eventos: 2775</w:t>
      </w:r>
    </w:p>
    <w:p w14:paraId="209E61C4" w14:textId="77777777" w:rsidR="009A0218" w:rsidRPr="00F70A50" w:rsidRDefault="009A0218" w:rsidP="009A0218">
      <w:pPr>
        <w:pStyle w:val="Standard"/>
        <w:numPr>
          <w:ilvl w:val="0"/>
          <w:numId w:val="18"/>
        </w:numPr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 xml:space="preserve">Datos </w:t>
      </w:r>
      <w:proofErr w:type="spellStart"/>
      <w:proofErr w:type="gramStart"/>
      <w:r w:rsidRPr="00F70A50">
        <w:rPr>
          <w:rFonts w:ascii="Century Gothic" w:hAnsi="Century Gothic" w:cs="Arial"/>
          <w:sz w:val="22"/>
          <w:szCs w:val="22"/>
        </w:rPr>
        <w:t>Call</w:t>
      </w:r>
      <w:proofErr w:type="spellEnd"/>
      <w:r w:rsidRPr="00F70A50">
        <w:rPr>
          <w:rFonts w:ascii="Century Gothic" w:hAnsi="Century Gothic" w:cs="Arial"/>
          <w:sz w:val="22"/>
          <w:szCs w:val="22"/>
        </w:rPr>
        <w:t xml:space="preserve"> Center</w:t>
      </w:r>
      <w:proofErr w:type="gramEnd"/>
      <w:r w:rsidRPr="00F70A50">
        <w:rPr>
          <w:rFonts w:ascii="Century Gothic" w:hAnsi="Century Gothic" w:cs="Arial"/>
          <w:sz w:val="22"/>
          <w:szCs w:val="22"/>
        </w:rPr>
        <w:t>: 251</w:t>
      </w:r>
    </w:p>
    <w:p w14:paraId="77195DEA" w14:textId="77777777" w:rsidR="009A0218" w:rsidRPr="00F70A50" w:rsidRDefault="009A0218" w:rsidP="009A0218">
      <w:pPr>
        <w:pStyle w:val="Standard"/>
        <w:numPr>
          <w:ilvl w:val="0"/>
          <w:numId w:val="18"/>
        </w:numPr>
        <w:jc w:val="both"/>
        <w:rPr>
          <w:rFonts w:ascii="Century Gothic" w:hAnsi="Century Gothic" w:cs="Arial"/>
          <w:sz w:val="22"/>
          <w:szCs w:val="22"/>
        </w:rPr>
      </w:pPr>
      <w:proofErr w:type="spellStart"/>
      <w:r w:rsidRPr="00F70A50">
        <w:rPr>
          <w:rFonts w:ascii="Century Gothic" w:hAnsi="Century Gothic" w:cs="Arial"/>
          <w:sz w:val="22"/>
          <w:szCs w:val="22"/>
        </w:rPr>
        <w:t>Expou</w:t>
      </w:r>
      <w:proofErr w:type="spellEnd"/>
      <w:r w:rsidRPr="00F70A50">
        <w:rPr>
          <w:rFonts w:ascii="Century Gothic" w:hAnsi="Century Gothic" w:cs="Arial"/>
          <w:sz w:val="22"/>
          <w:szCs w:val="22"/>
        </w:rPr>
        <w:t>- Armenia: 575</w:t>
      </w:r>
    </w:p>
    <w:p w14:paraId="2334D651" w14:textId="77777777" w:rsidR="009A0218" w:rsidRPr="00F70A50" w:rsidRDefault="009A0218" w:rsidP="009A0218">
      <w:pPr>
        <w:pStyle w:val="Standard"/>
        <w:numPr>
          <w:ilvl w:val="0"/>
          <w:numId w:val="18"/>
        </w:numPr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 xml:space="preserve">Leads </w:t>
      </w:r>
      <w:proofErr w:type="spellStart"/>
      <w:r w:rsidRPr="00F70A50">
        <w:rPr>
          <w:rFonts w:ascii="Century Gothic" w:hAnsi="Century Gothic" w:cs="Arial"/>
          <w:sz w:val="22"/>
          <w:szCs w:val="22"/>
        </w:rPr>
        <w:t>Educaedu</w:t>
      </w:r>
      <w:proofErr w:type="spellEnd"/>
      <w:r w:rsidRPr="00F70A50">
        <w:rPr>
          <w:rFonts w:ascii="Century Gothic" w:hAnsi="Century Gothic" w:cs="Arial"/>
          <w:sz w:val="22"/>
          <w:szCs w:val="22"/>
        </w:rPr>
        <w:t>: 40</w:t>
      </w:r>
    </w:p>
    <w:p w14:paraId="3D0EA217" w14:textId="77777777" w:rsidR="009A0218" w:rsidRPr="00F70A50" w:rsidRDefault="009A0218" w:rsidP="009A0218">
      <w:pPr>
        <w:pStyle w:val="Standard"/>
        <w:numPr>
          <w:ilvl w:val="0"/>
          <w:numId w:val="18"/>
        </w:numPr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>Seguimiento BBD Periodo 2022-1: 1005</w:t>
      </w:r>
    </w:p>
    <w:p w14:paraId="756D1CD3" w14:textId="77777777" w:rsidR="009A0218" w:rsidRPr="00F70A50" w:rsidRDefault="009A0218" w:rsidP="009A0218">
      <w:pPr>
        <w:pStyle w:val="Standard"/>
        <w:numPr>
          <w:ilvl w:val="0"/>
          <w:numId w:val="18"/>
        </w:numPr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>Seguimiento BBD Periodo 2022-2: 708</w:t>
      </w:r>
    </w:p>
    <w:p w14:paraId="75F7CE00" w14:textId="77777777" w:rsidR="009A0218" w:rsidRPr="00F70A50" w:rsidRDefault="009A0218" w:rsidP="009A0218">
      <w:pPr>
        <w:pStyle w:val="Standard"/>
        <w:numPr>
          <w:ilvl w:val="0"/>
          <w:numId w:val="18"/>
        </w:numPr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>Seguimiento BBD Periodo 2023-1: 785</w:t>
      </w:r>
    </w:p>
    <w:p w14:paraId="3EA6BFE0" w14:textId="77777777" w:rsidR="009A0218" w:rsidRPr="00F70A50" w:rsidRDefault="009A0218" w:rsidP="009A0218">
      <w:pPr>
        <w:pStyle w:val="Standard"/>
        <w:numPr>
          <w:ilvl w:val="0"/>
          <w:numId w:val="18"/>
        </w:numPr>
        <w:jc w:val="both"/>
        <w:rPr>
          <w:rFonts w:ascii="Century Gothic" w:hAnsi="Century Gothic" w:cs="Arial"/>
          <w:sz w:val="22"/>
          <w:szCs w:val="22"/>
        </w:rPr>
      </w:pPr>
      <w:proofErr w:type="spellStart"/>
      <w:r w:rsidRPr="00F70A50">
        <w:rPr>
          <w:rFonts w:ascii="Century Gothic" w:hAnsi="Century Gothic" w:cs="Arial"/>
          <w:sz w:val="22"/>
          <w:szCs w:val="22"/>
        </w:rPr>
        <w:t>Pre-inscritos</w:t>
      </w:r>
      <w:proofErr w:type="spellEnd"/>
      <w:r w:rsidRPr="00F70A50">
        <w:rPr>
          <w:rFonts w:ascii="Century Gothic" w:hAnsi="Century Gothic" w:cs="Arial"/>
          <w:sz w:val="22"/>
          <w:szCs w:val="22"/>
        </w:rPr>
        <w:t>: 188</w:t>
      </w:r>
    </w:p>
    <w:p w14:paraId="1E1BC12E" w14:textId="77777777" w:rsidR="009A0218" w:rsidRPr="00F70A50" w:rsidRDefault="009A0218" w:rsidP="009A0218">
      <w:pPr>
        <w:pStyle w:val="Standard"/>
        <w:numPr>
          <w:ilvl w:val="0"/>
          <w:numId w:val="18"/>
        </w:numPr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>Inscritos: 360</w:t>
      </w:r>
    </w:p>
    <w:p w14:paraId="14F67668" w14:textId="79473B54" w:rsidR="009A0218" w:rsidRPr="00F70A50" w:rsidRDefault="009A0218" w:rsidP="009A0218">
      <w:pPr>
        <w:pStyle w:val="Standard"/>
        <w:numPr>
          <w:ilvl w:val="0"/>
          <w:numId w:val="18"/>
        </w:numPr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>Admitidos: 292</w:t>
      </w:r>
    </w:p>
    <w:p w14:paraId="3CBBFB9A" w14:textId="3C841F9F" w:rsidR="009A0218" w:rsidRPr="00F70A50" w:rsidRDefault="009A0218" w:rsidP="009A0218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33BDE3B7" w14:textId="157992EC" w:rsidR="009A0218" w:rsidRDefault="009A0218" w:rsidP="009A0218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740628EB" w14:textId="42A55851" w:rsidR="00BE13A4" w:rsidRDefault="00BE13A4" w:rsidP="009A0218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5C3A0034" w14:textId="3833765F" w:rsidR="00BE13A4" w:rsidRDefault="00BE13A4" w:rsidP="009A0218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2950E092" w14:textId="407AFD44" w:rsidR="00BE13A4" w:rsidRDefault="00BE13A4" w:rsidP="009A0218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4952EEE5" w14:textId="4A86A542" w:rsidR="00BE13A4" w:rsidRDefault="00BE13A4" w:rsidP="009A0218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2A7EBCD4" w14:textId="21D2995D" w:rsidR="00BE13A4" w:rsidRDefault="00BE13A4" w:rsidP="009A0218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275239E9" w14:textId="6866D152" w:rsidR="00BE13A4" w:rsidRDefault="00BE13A4" w:rsidP="009A0218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4B7928C1" w14:textId="21EE98AA" w:rsidR="00BE13A4" w:rsidRDefault="00BE13A4" w:rsidP="009A0218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5963896C" w14:textId="3D0835F2" w:rsidR="00BE13A4" w:rsidRDefault="00BE13A4" w:rsidP="009A0218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7F0A6B43" w14:textId="62FCA629" w:rsidR="00BE13A4" w:rsidRDefault="00BE13A4" w:rsidP="009A0218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117F6E3B" w14:textId="4D27A42A" w:rsidR="00BE13A4" w:rsidRDefault="00BE13A4" w:rsidP="009A0218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04D1BA3A" w14:textId="0588BD25" w:rsidR="00BE13A4" w:rsidRDefault="00BE13A4" w:rsidP="009A0218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69CCDA94" w14:textId="77777777" w:rsidR="00BE13A4" w:rsidRPr="00F70A50" w:rsidRDefault="00BE13A4" w:rsidP="009A0218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16EBCD21" w14:textId="1B5A0FEF" w:rsidR="009A0218" w:rsidRPr="00F70A50" w:rsidRDefault="00811DC3" w:rsidP="009A0218">
      <w:pPr>
        <w:pStyle w:val="Standard"/>
        <w:jc w:val="both"/>
        <w:rPr>
          <w:rFonts w:ascii="Century Gothic" w:hAnsi="Century Gothic" w:cs="Arial"/>
          <w:b/>
          <w:sz w:val="22"/>
          <w:szCs w:val="22"/>
        </w:rPr>
      </w:pPr>
      <w:r w:rsidRPr="00F70A50">
        <w:rPr>
          <w:rFonts w:ascii="Century Gothic" w:hAnsi="Century Gothic" w:cs="Arial"/>
          <w:b/>
          <w:sz w:val="22"/>
          <w:szCs w:val="22"/>
        </w:rPr>
        <w:lastRenderedPageBreak/>
        <w:t>Intensificar el uso de plataformas sociales mediante la utilización eficiente de tecnologías emergentes, alineadas a políticas de seguridad corporativa.</w:t>
      </w:r>
    </w:p>
    <w:p w14:paraId="1596223D" w14:textId="3308CA78" w:rsidR="009A0218" w:rsidRPr="00F70A50" w:rsidRDefault="009A0218" w:rsidP="009A0218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734C20E0" w14:textId="408F2039" w:rsidR="009A0218" w:rsidRPr="00F70A50" w:rsidRDefault="009A0218" w:rsidP="009A0218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4DD40645" w14:textId="2F3FF36F" w:rsidR="009A0218" w:rsidRPr="00F70A50" w:rsidRDefault="00811DC3" w:rsidP="009A0218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w:drawing>
          <wp:inline distT="0" distB="0" distL="0" distR="0" wp14:anchorId="440DEEA8" wp14:editId="3445A2C0">
            <wp:extent cx="6373495" cy="2468424"/>
            <wp:effectExtent l="0" t="0" r="8255" b="825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559" cy="2476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6932A2" w14:textId="5CB2EE84" w:rsidR="009A0218" w:rsidRPr="00F70A50" w:rsidRDefault="009A0218" w:rsidP="009A0218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54EA7C98" w14:textId="2A90A4A4" w:rsidR="009A0218" w:rsidRPr="00F70A50" w:rsidRDefault="00811DC3" w:rsidP="00226AD6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w:drawing>
          <wp:inline distT="0" distB="0" distL="0" distR="0" wp14:anchorId="3F4A5463" wp14:editId="492CABDA">
            <wp:extent cx="6232895" cy="2102106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70" cy="2124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08EFE3" w14:textId="5920F5F1" w:rsidR="00811DC3" w:rsidRPr="00F70A50" w:rsidRDefault="00811DC3" w:rsidP="00226AD6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6088055A" w14:textId="67B997CE" w:rsidR="00811DC3" w:rsidRPr="00F70A50" w:rsidRDefault="00811DC3" w:rsidP="00226AD6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w:drawing>
          <wp:inline distT="0" distB="0" distL="0" distR="0" wp14:anchorId="608F2E2E" wp14:editId="481CB64D">
            <wp:extent cx="6209665" cy="2184250"/>
            <wp:effectExtent l="0" t="0" r="635" b="6985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3157" cy="21995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0C6D33" w14:textId="1520BA00" w:rsidR="00811DC3" w:rsidRPr="00F70A50" w:rsidRDefault="00811DC3" w:rsidP="00226AD6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238C4660" w14:textId="128439E4" w:rsidR="00811DC3" w:rsidRPr="00F70A50" w:rsidRDefault="00811DC3" w:rsidP="00226AD6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75AD8823" w14:textId="609AC67D" w:rsidR="00811DC3" w:rsidRPr="00F70A50" w:rsidRDefault="00811DC3" w:rsidP="00226AD6">
      <w:pPr>
        <w:pStyle w:val="Standard"/>
        <w:jc w:val="both"/>
        <w:rPr>
          <w:rFonts w:ascii="Century Gothic" w:hAnsi="Century Gothic" w:cs="Arial"/>
          <w:b/>
          <w:sz w:val="22"/>
          <w:szCs w:val="22"/>
        </w:rPr>
      </w:pPr>
      <w:r w:rsidRPr="00F70A50">
        <w:rPr>
          <w:rFonts w:ascii="Century Gothic" w:hAnsi="Century Gothic" w:cs="Arial"/>
          <w:b/>
          <w:sz w:val="22"/>
          <w:szCs w:val="22"/>
        </w:rPr>
        <w:t xml:space="preserve">Establecer estrategias de marketing digital que permitan establecer indicadores de </w:t>
      </w:r>
      <w:r w:rsidRPr="00F70A50">
        <w:rPr>
          <w:rFonts w:ascii="Century Gothic" w:hAnsi="Century Gothic" w:cs="Arial"/>
          <w:b/>
          <w:sz w:val="22"/>
          <w:szCs w:val="22"/>
        </w:rPr>
        <w:lastRenderedPageBreak/>
        <w:t>trazabilidad</w:t>
      </w:r>
    </w:p>
    <w:p w14:paraId="20E4D25C" w14:textId="6A440516" w:rsidR="00811DC3" w:rsidRPr="00F70A50" w:rsidRDefault="00811DC3" w:rsidP="00226AD6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4E83FBA0" w14:textId="7C2D1112" w:rsidR="00811DC3" w:rsidRPr="00F70A50" w:rsidRDefault="00811DC3" w:rsidP="00811DC3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>Implementación de campaña de pauta digital en redes sociales</w:t>
      </w:r>
    </w:p>
    <w:p w14:paraId="7D4666E5" w14:textId="77506F98" w:rsidR="00811DC3" w:rsidRPr="00F70A50" w:rsidRDefault="00811DC3" w:rsidP="00226AD6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63D61CE4" w14:textId="00CFA39B" w:rsidR="00811DC3" w:rsidRPr="00F70A50" w:rsidRDefault="00811DC3" w:rsidP="00226AD6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 xml:space="preserve">Se desarrolló pauta durante el mes de febrero en tanto salió la orden de compra para llevar a cabo la implementación de </w:t>
      </w:r>
      <w:proofErr w:type="gramStart"/>
      <w:r w:rsidRPr="00F70A50">
        <w:rPr>
          <w:rFonts w:ascii="Century Gothic" w:hAnsi="Century Gothic" w:cs="Arial"/>
          <w:sz w:val="22"/>
          <w:szCs w:val="22"/>
        </w:rPr>
        <w:t>la misma</w:t>
      </w:r>
      <w:proofErr w:type="gramEnd"/>
      <w:r w:rsidRPr="00F70A50">
        <w:rPr>
          <w:rFonts w:ascii="Century Gothic" w:hAnsi="Century Gothic" w:cs="Arial"/>
          <w:sz w:val="22"/>
          <w:szCs w:val="22"/>
        </w:rPr>
        <w:t xml:space="preserve"> en Facebook, al terminar el contrato con la agencia se volvió a retomar la estrategia de pauta en el mes de junio el 20 en tanto llegaron del área de compras las órdenes para los meses de junio, julio, agosto, septiembre y octubre:</w:t>
      </w:r>
    </w:p>
    <w:p w14:paraId="38C42BC1" w14:textId="1A2F32ED" w:rsidR="00811DC3" w:rsidRPr="00F70A50" w:rsidRDefault="00811DC3" w:rsidP="00226AD6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1FC17967" w14:textId="06E06894" w:rsidR="00811DC3" w:rsidRPr="00F70A50" w:rsidRDefault="00811DC3" w:rsidP="00226AD6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w:drawing>
          <wp:inline distT="0" distB="0" distL="0" distR="0" wp14:anchorId="024F098A" wp14:editId="2E6BFC99">
            <wp:extent cx="6124575" cy="2361444"/>
            <wp:effectExtent l="0" t="0" r="0" b="127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403" cy="2366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14A595" w14:textId="11E636BC" w:rsidR="00811DC3" w:rsidRPr="00F70A50" w:rsidRDefault="00811DC3" w:rsidP="00226AD6">
      <w:pPr>
        <w:pStyle w:val="Standard"/>
        <w:jc w:val="both"/>
        <w:rPr>
          <w:rFonts w:ascii="Century Gothic" w:hAnsi="Century Gothic" w:cs="Arial"/>
          <w:b/>
          <w:sz w:val="22"/>
          <w:szCs w:val="22"/>
        </w:rPr>
      </w:pPr>
    </w:p>
    <w:p w14:paraId="02535DF2" w14:textId="77777777" w:rsidR="00811DC3" w:rsidRPr="00F70A50" w:rsidRDefault="00811DC3" w:rsidP="00226AD6">
      <w:pPr>
        <w:pStyle w:val="Standard"/>
        <w:jc w:val="both"/>
        <w:rPr>
          <w:rFonts w:ascii="Century Gothic" w:hAnsi="Century Gothic" w:cs="Arial"/>
          <w:b/>
          <w:sz w:val="22"/>
          <w:szCs w:val="22"/>
        </w:rPr>
      </w:pPr>
    </w:p>
    <w:p w14:paraId="100440E1" w14:textId="4512EE78" w:rsidR="00A90AFA" w:rsidRPr="00F70A50" w:rsidRDefault="00A90AFA" w:rsidP="00226AD6">
      <w:pPr>
        <w:pStyle w:val="Standard"/>
        <w:jc w:val="both"/>
        <w:rPr>
          <w:rFonts w:ascii="Century Gothic" w:hAnsi="Century Gothic" w:cs="Arial"/>
          <w:b/>
          <w:sz w:val="22"/>
          <w:szCs w:val="22"/>
        </w:rPr>
      </w:pPr>
      <w:r w:rsidRPr="00F70A50">
        <w:rPr>
          <w:rFonts w:ascii="Century Gothic" w:hAnsi="Century Gothic" w:cs="Arial"/>
          <w:b/>
          <w:sz w:val="22"/>
          <w:szCs w:val="22"/>
        </w:rPr>
        <w:t>PLATAFORMA EDUCAEDU:</w:t>
      </w:r>
      <w:r w:rsidR="00FA055E" w:rsidRPr="00F70A50">
        <w:rPr>
          <w:rFonts w:ascii="Century Gothic" w:hAnsi="Century Gothic" w:cs="Arial"/>
          <w:b/>
          <w:sz w:val="22"/>
          <w:szCs w:val="22"/>
        </w:rPr>
        <w:t xml:space="preserve"> </w:t>
      </w:r>
      <w:hyperlink r:id="rId33" w:history="1">
        <w:r w:rsidR="00FA055E" w:rsidRPr="00F70A50">
          <w:rPr>
            <w:rStyle w:val="Hipervnculo"/>
            <w:rFonts w:ascii="Century Gothic" w:hAnsi="Century Gothic" w:cs="Arial"/>
            <w:b/>
            <w:sz w:val="22"/>
            <w:szCs w:val="22"/>
          </w:rPr>
          <w:t>Información EDUCAEDU.pptx</w:t>
        </w:r>
      </w:hyperlink>
    </w:p>
    <w:p w14:paraId="65036C71" w14:textId="77777777" w:rsidR="00A90AFA" w:rsidRPr="00F70A50" w:rsidRDefault="00A90AFA" w:rsidP="00226AD6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12361AC5" w14:textId="54D52147" w:rsidR="00A90AFA" w:rsidRPr="00F70A50" w:rsidRDefault="00A90AFA" w:rsidP="00226AD6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w:drawing>
          <wp:inline distT="0" distB="0" distL="0" distR="0" wp14:anchorId="0F6A8773" wp14:editId="178D6E9C">
            <wp:extent cx="6120765" cy="2339975"/>
            <wp:effectExtent l="0" t="0" r="0" b="3175"/>
            <wp:docPr id="2152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25" name="Imagen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33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21996" w14:textId="19726737" w:rsidR="00216C6E" w:rsidRPr="00F70A50" w:rsidRDefault="00216C6E" w:rsidP="00216C6E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</w:p>
    <w:p w14:paraId="54EE5E07" w14:textId="1D202FF2" w:rsidR="00A90AFA" w:rsidRPr="00F70A50" w:rsidRDefault="00A90AFA" w:rsidP="00216C6E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  <w:r w:rsidRPr="00F70A50">
        <w:rPr>
          <w:rFonts w:ascii="Century Gothic" w:hAnsi="Century Gothic" w:cs="Arial"/>
          <w:b/>
          <w:noProof/>
          <w:sz w:val="22"/>
          <w:szCs w:val="22"/>
          <w:lang w:val="es-CO" w:eastAsia="es-CO"/>
        </w:rPr>
        <w:drawing>
          <wp:inline distT="0" distB="0" distL="0" distR="0" wp14:anchorId="157132BC" wp14:editId="27D91923">
            <wp:extent cx="6349365" cy="882123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237" cy="884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70E4B2" w14:textId="77777777" w:rsidR="00A90AFA" w:rsidRPr="00F70A50" w:rsidRDefault="00A90AFA" w:rsidP="00216C6E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</w:p>
    <w:p w14:paraId="606719BC" w14:textId="18546F08" w:rsidR="00A90AFA" w:rsidRPr="00F70A50" w:rsidRDefault="00A90AFA" w:rsidP="00A90AFA">
      <w:pPr>
        <w:pStyle w:val="Standard"/>
        <w:jc w:val="both"/>
        <w:rPr>
          <w:rFonts w:ascii="Century Gothic" w:hAnsi="Century Gothic" w:cs="Arial"/>
          <w:b/>
          <w:sz w:val="22"/>
          <w:szCs w:val="22"/>
        </w:rPr>
      </w:pPr>
      <w:r w:rsidRPr="00F70A50">
        <w:rPr>
          <w:rFonts w:ascii="Century Gothic" w:hAnsi="Century Gothic" w:cs="Arial"/>
          <w:b/>
          <w:sz w:val="22"/>
          <w:szCs w:val="22"/>
        </w:rPr>
        <w:lastRenderedPageBreak/>
        <w:t xml:space="preserve">RESULTADOS EDUCAEDU </w:t>
      </w:r>
    </w:p>
    <w:p w14:paraId="7A344B10" w14:textId="77777777" w:rsidR="00A90AFA" w:rsidRPr="00F70A50" w:rsidRDefault="00A90AFA" w:rsidP="00A90AFA">
      <w:pPr>
        <w:pStyle w:val="Standard"/>
        <w:jc w:val="both"/>
        <w:rPr>
          <w:rFonts w:ascii="Century Gothic" w:hAnsi="Century Gothic" w:cs="Arial"/>
          <w:b/>
          <w:sz w:val="22"/>
          <w:szCs w:val="22"/>
        </w:rPr>
      </w:pPr>
    </w:p>
    <w:p w14:paraId="4E7FE324" w14:textId="5FEE37AD" w:rsidR="00216C6E" w:rsidRPr="00F70A50" w:rsidRDefault="00A90AFA" w:rsidP="00A90AFA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>A continuación, se evidencian los resultados obtenidos en la vigencia del 2021, Del presupuesto aprobado el cual fue por valor de $ 20.000.000 Millones, solo se gastó en el 2021 entre los meses de abril a diciembre un total de $ 9.000.000, en los cuales se obtuvo un retorno a la inversión de $ 25.953.000.</w:t>
      </w:r>
    </w:p>
    <w:p w14:paraId="50DAC429" w14:textId="0FF4D590" w:rsidR="00A90AFA" w:rsidRPr="00F70A50" w:rsidRDefault="00A90AFA" w:rsidP="00A90AFA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3EB1A830" w14:textId="328E2129" w:rsidR="00A90AFA" w:rsidRPr="00F70A50" w:rsidRDefault="009A0218" w:rsidP="00A90AFA">
      <w:pPr>
        <w:pStyle w:val="Standard"/>
        <w:jc w:val="center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w:drawing>
          <wp:inline distT="0" distB="0" distL="0" distR="0" wp14:anchorId="399C4538" wp14:editId="1502DF22">
            <wp:extent cx="2943225" cy="2387916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447" cy="23929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AA362B" w14:textId="5EBA239F" w:rsidR="00664292" w:rsidRPr="00F70A50" w:rsidRDefault="00664292" w:rsidP="00A90AFA">
      <w:pPr>
        <w:pStyle w:val="Standard"/>
        <w:jc w:val="center"/>
        <w:rPr>
          <w:rFonts w:ascii="Century Gothic" w:hAnsi="Century Gothic" w:cs="Arial"/>
          <w:sz w:val="22"/>
          <w:szCs w:val="22"/>
        </w:rPr>
      </w:pPr>
    </w:p>
    <w:p w14:paraId="25F57829" w14:textId="6CC41468" w:rsidR="00664292" w:rsidRPr="00F70A50" w:rsidRDefault="00664292" w:rsidP="00A90AFA">
      <w:pPr>
        <w:pStyle w:val="Standard"/>
        <w:jc w:val="center"/>
        <w:rPr>
          <w:rFonts w:ascii="Century Gothic" w:hAnsi="Century Gothic" w:cs="Arial"/>
          <w:sz w:val="22"/>
          <w:szCs w:val="22"/>
        </w:rPr>
      </w:pPr>
    </w:p>
    <w:p w14:paraId="394FBF4F" w14:textId="2F2DF3E0" w:rsidR="00664292" w:rsidRPr="00F70A50" w:rsidRDefault="009A0218" w:rsidP="00A90AFA">
      <w:pPr>
        <w:pStyle w:val="Standard"/>
        <w:jc w:val="center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w:drawing>
          <wp:inline distT="0" distB="0" distL="0" distR="0" wp14:anchorId="6F5852D5" wp14:editId="5484118D">
            <wp:extent cx="6038850" cy="402971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4029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B5214A" w14:textId="0D0AC9C5" w:rsidR="00664292" w:rsidRPr="00F70A50" w:rsidRDefault="009A0218" w:rsidP="00A90AFA">
      <w:pPr>
        <w:pStyle w:val="Standard"/>
        <w:jc w:val="center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noProof/>
          <w:sz w:val="22"/>
          <w:szCs w:val="22"/>
          <w:lang w:val="es-CO"/>
        </w:rPr>
        <w:lastRenderedPageBreak/>
        <w:drawing>
          <wp:inline distT="0" distB="0" distL="0" distR="0" wp14:anchorId="7377BDBE" wp14:editId="5FEEF264">
            <wp:extent cx="5457825" cy="3000375"/>
            <wp:effectExtent l="0" t="0" r="9525" b="9525"/>
            <wp:docPr id="22" name="Gráfico 22">
              <a:extLst xmlns:a="http://schemas.openxmlformats.org/drawingml/2006/main">
                <a:ext uri="{FF2B5EF4-FFF2-40B4-BE49-F238E27FC236}">
                  <a16:creationId xmlns:a16="http://schemas.microsoft.com/office/drawing/2014/main" id="{3B755643-95F1-C84B-8FC4-40E264E4AAD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14:paraId="71EB3400" w14:textId="4E24D4D7" w:rsidR="009A0218" w:rsidRPr="00F70A50" w:rsidRDefault="009A0218" w:rsidP="00A90AFA">
      <w:pPr>
        <w:pStyle w:val="Standard"/>
        <w:jc w:val="center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w:drawing>
          <wp:inline distT="0" distB="0" distL="0" distR="0" wp14:anchorId="75EC331D" wp14:editId="11498FF8">
            <wp:extent cx="4651375" cy="1762125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1375" cy="1762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124E0A" w14:textId="0080DBD5" w:rsidR="00664292" w:rsidRPr="00F70A50" w:rsidRDefault="00664292" w:rsidP="00A90AFA">
      <w:pPr>
        <w:pStyle w:val="Standard"/>
        <w:jc w:val="center"/>
        <w:rPr>
          <w:rFonts w:ascii="Century Gothic" w:hAnsi="Century Gothic" w:cs="Arial"/>
          <w:sz w:val="22"/>
          <w:szCs w:val="22"/>
        </w:rPr>
      </w:pPr>
    </w:p>
    <w:p w14:paraId="3D3ED2DD" w14:textId="77777777" w:rsidR="009A0218" w:rsidRPr="00F70A50" w:rsidRDefault="009A0218" w:rsidP="009A0218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>Se cuenta con la orden del 20 de junio de 2023 N°7019-27 del Portal de búsqueda educativa EDUCAEDU por valor de $11,666,662 con vigencia hasta el 31 de diciembre de 2023:</w:t>
      </w:r>
    </w:p>
    <w:p w14:paraId="2E2C4F63" w14:textId="77777777" w:rsidR="009A0218" w:rsidRPr="00F70A50" w:rsidRDefault="009A0218" w:rsidP="009A0218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br/>
      </w:r>
    </w:p>
    <w:p w14:paraId="74EE6067" w14:textId="6C48052E" w:rsidR="009A0218" w:rsidRPr="00F70A50" w:rsidRDefault="009A0218" w:rsidP="009A0218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>De Pregrados se cuenta con 366 LEADS 16 de Caldas, 289 de Risaralda, Quindío 27 y 32 del Valle del Cauca.</w:t>
      </w:r>
    </w:p>
    <w:p w14:paraId="21FBB7B7" w14:textId="77777777" w:rsidR="009A0218" w:rsidRPr="00F70A50" w:rsidRDefault="009A0218" w:rsidP="009A0218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77F54EA5" w14:textId="0BCCEFC8" w:rsidR="009A0218" w:rsidRPr="00F70A50" w:rsidRDefault="009A0218" w:rsidP="009A0218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>Hasta el momento un matriculado de Pregrado de Ingeniería de Sistemas: Inscripción $100,000 Valor matricula 1 Semestre $ 4,940,000 2023-2.</w:t>
      </w:r>
    </w:p>
    <w:p w14:paraId="18D6FA44" w14:textId="77777777" w:rsidR="009A0218" w:rsidRPr="00F70A50" w:rsidRDefault="009A0218" w:rsidP="009A0218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6A7E37D1" w14:textId="0AD5AD13" w:rsidR="009A0218" w:rsidRPr="00F70A50" w:rsidRDefault="009A0218" w:rsidP="009A0218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>De Posgrados se cuenta con 34 LEADS 31 de Risaralda, 3 del Choco.</w:t>
      </w:r>
    </w:p>
    <w:p w14:paraId="69C9495C" w14:textId="77777777" w:rsidR="00664292" w:rsidRPr="00F70A50" w:rsidRDefault="00664292" w:rsidP="00A90AFA">
      <w:pPr>
        <w:pStyle w:val="Standard"/>
        <w:jc w:val="center"/>
        <w:rPr>
          <w:rFonts w:ascii="Century Gothic" w:hAnsi="Century Gothic" w:cs="Arial"/>
          <w:sz w:val="22"/>
          <w:szCs w:val="22"/>
        </w:rPr>
      </w:pPr>
    </w:p>
    <w:p w14:paraId="21B5F705" w14:textId="77777777" w:rsidR="00BE13A4" w:rsidRDefault="00BE13A4" w:rsidP="00A90AFA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</w:p>
    <w:p w14:paraId="6964D76A" w14:textId="77777777" w:rsidR="00BE13A4" w:rsidRDefault="00BE13A4" w:rsidP="00A90AFA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</w:p>
    <w:p w14:paraId="56E447BA" w14:textId="77777777" w:rsidR="00BE13A4" w:rsidRDefault="00BE13A4" w:rsidP="00A90AFA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</w:p>
    <w:p w14:paraId="142E347F" w14:textId="77777777" w:rsidR="00BE13A4" w:rsidRDefault="00BE13A4" w:rsidP="00A90AFA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</w:p>
    <w:p w14:paraId="2B2C510F" w14:textId="77777777" w:rsidR="00BE13A4" w:rsidRDefault="00BE13A4" w:rsidP="00A90AFA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</w:p>
    <w:p w14:paraId="1AE0B9C0" w14:textId="77777777" w:rsidR="00BE13A4" w:rsidRDefault="00BE13A4" w:rsidP="00A90AFA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</w:p>
    <w:p w14:paraId="6BCBD1D0" w14:textId="4D88F9B7" w:rsidR="004C211A" w:rsidRPr="00F70A50" w:rsidRDefault="004C211A" w:rsidP="00A90AFA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  <w:r w:rsidRPr="00F70A50">
        <w:rPr>
          <w:rFonts w:ascii="Century Gothic" w:hAnsi="Century Gothic" w:cs="Arial"/>
          <w:b/>
          <w:sz w:val="22"/>
          <w:szCs w:val="22"/>
        </w:rPr>
        <w:lastRenderedPageBreak/>
        <w:t>HISTÓRICO INDICADORES CANALES DIGITALES</w:t>
      </w:r>
    </w:p>
    <w:p w14:paraId="668862C8" w14:textId="77777777" w:rsidR="004C211A" w:rsidRPr="00F70A50" w:rsidRDefault="004C211A" w:rsidP="00A90AFA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</w:p>
    <w:p w14:paraId="130167A5" w14:textId="758B91F3" w:rsidR="00216C6E" w:rsidRPr="00F70A50" w:rsidRDefault="0078130E" w:rsidP="00664292">
      <w:pPr>
        <w:pStyle w:val="Standard"/>
        <w:ind w:left="-426"/>
        <w:jc w:val="center"/>
        <w:rPr>
          <w:rFonts w:ascii="Century Gothic" w:hAnsi="Century Gothic" w:cs="Arial"/>
          <w:b/>
          <w:sz w:val="22"/>
          <w:szCs w:val="22"/>
        </w:rPr>
      </w:pPr>
      <w:r w:rsidRPr="00F70A50">
        <w:rPr>
          <w:rFonts w:ascii="Century Gothic" w:hAnsi="Century Gothic"/>
          <w:noProof/>
          <w:sz w:val="22"/>
          <w:szCs w:val="22"/>
        </w:rPr>
        <w:drawing>
          <wp:inline distT="0" distB="0" distL="0" distR="0" wp14:anchorId="306186B3" wp14:editId="5DD8A349">
            <wp:extent cx="6583082" cy="1714500"/>
            <wp:effectExtent l="0" t="0" r="825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878" cy="1714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9B720" w14:textId="30A328B5" w:rsidR="00216C6E" w:rsidRPr="00F70A50" w:rsidRDefault="00216C6E" w:rsidP="00216C6E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</w:p>
    <w:p w14:paraId="53086C9E" w14:textId="64BB7418" w:rsidR="00A90AFA" w:rsidRPr="00F70A50" w:rsidRDefault="00A90AFA" w:rsidP="00710569">
      <w:pPr>
        <w:pStyle w:val="Standard"/>
        <w:rPr>
          <w:rFonts w:ascii="Century Gothic" w:hAnsi="Century Gothic" w:cs="Arial"/>
          <w:b/>
          <w:sz w:val="22"/>
          <w:szCs w:val="22"/>
        </w:rPr>
      </w:pPr>
    </w:p>
    <w:p w14:paraId="7936B6F2" w14:textId="46BB023D" w:rsidR="0038411A" w:rsidRPr="00F70A50" w:rsidRDefault="0038411A" w:rsidP="00811DC3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  <w:r w:rsidRPr="00F70A50">
        <w:rPr>
          <w:rFonts w:ascii="Century Gothic" w:hAnsi="Century Gothic" w:cs="Arial"/>
          <w:b/>
          <w:sz w:val="22"/>
          <w:szCs w:val="22"/>
        </w:rPr>
        <w:t>ESTRUCTURA ORGANIZACIONAL DEL ÁREA</w:t>
      </w:r>
    </w:p>
    <w:p w14:paraId="4DB2D9B8" w14:textId="77777777" w:rsidR="004C211A" w:rsidRPr="00F70A50" w:rsidRDefault="004C211A" w:rsidP="004C211A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</w:p>
    <w:p w14:paraId="43155681" w14:textId="30B05AE2" w:rsidR="0038411A" w:rsidRPr="00F70A50" w:rsidRDefault="0038411A" w:rsidP="0038411A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</w:p>
    <w:p w14:paraId="24A45E9E" w14:textId="48C8317A" w:rsidR="0038411A" w:rsidRPr="00F70A50" w:rsidRDefault="00F445DF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w:drawing>
          <wp:inline distT="0" distB="0" distL="0" distR="0" wp14:anchorId="2D5238C8" wp14:editId="6F34299F">
            <wp:extent cx="6099009" cy="4289811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248" cy="4296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1EEDA9" w14:textId="2E8683B4" w:rsidR="00F445DF" w:rsidRPr="00F70A50" w:rsidRDefault="00F445DF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79774FED" w14:textId="77777777" w:rsidR="00F445DF" w:rsidRPr="00F70A50" w:rsidRDefault="00F445DF">
      <w:pPr>
        <w:pStyle w:val="Standard"/>
        <w:jc w:val="both"/>
        <w:rPr>
          <w:rFonts w:ascii="Century Gothic" w:hAnsi="Century Gothic" w:cs="Arial"/>
          <w:sz w:val="22"/>
          <w:szCs w:val="22"/>
        </w:rPr>
      </w:pPr>
    </w:p>
    <w:p w14:paraId="7641CDD4" w14:textId="77777777" w:rsidR="00664292" w:rsidRPr="00F70A50" w:rsidRDefault="00664292" w:rsidP="0038411A">
      <w:pPr>
        <w:pStyle w:val="Standard"/>
        <w:jc w:val="center"/>
        <w:rPr>
          <w:rFonts w:ascii="Century Gothic" w:hAnsi="Century Gothic" w:cs="Arial"/>
          <w:noProof/>
          <w:sz w:val="22"/>
          <w:szCs w:val="22"/>
          <w:lang w:val="es-CO" w:eastAsia="es-CO"/>
        </w:rPr>
      </w:pPr>
    </w:p>
    <w:p w14:paraId="55B89E0C" w14:textId="77777777" w:rsidR="00664292" w:rsidRPr="00F70A50" w:rsidRDefault="00664292" w:rsidP="0038411A">
      <w:pPr>
        <w:pStyle w:val="Standard"/>
        <w:jc w:val="center"/>
        <w:rPr>
          <w:rFonts w:ascii="Century Gothic" w:hAnsi="Century Gothic" w:cs="Arial"/>
          <w:noProof/>
          <w:sz w:val="22"/>
          <w:szCs w:val="22"/>
          <w:lang w:val="es-CO" w:eastAsia="es-CO"/>
        </w:rPr>
      </w:pPr>
    </w:p>
    <w:p w14:paraId="67793B0B" w14:textId="349D08E7" w:rsidR="00664292" w:rsidRPr="00F70A50" w:rsidRDefault="00F445DF" w:rsidP="0038411A">
      <w:pPr>
        <w:pStyle w:val="Standard"/>
        <w:jc w:val="center"/>
        <w:rPr>
          <w:rFonts w:ascii="Century Gothic" w:hAnsi="Century Gothic" w:cs="Arial"/>
          <w:noProof/>
          <w:sz w:val="22"/>
          <w:szCs w:val="22"/>
          <w:lang w:val="es-CO" w:eastAsia="es-CO"/>
        </w:rPr>
      </w:pPr>
      <w:r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w:lastRenderedPageBreak/>
        <w:drawing>
          <wp:inline distT="0" distB="0" distL="0" distR="0" wp14:anchorId="7BB6A541" wp14:editId="22EB36AB">
            <wp:extent cx="5060315" cy="4041775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315" cy="404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5101FB" w14:textId="5034DC67" w:rsidR="001E512C" w:rsidRPr="00F70A50" w:rsidRDefault="001E512C" w:rsidP="0038411A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</w:p>
    <w:p w14:paraId="1EA114FF" w14:textId="62998FA2" w:rsidR="0038411A" w:rsidRPr="00F70A50" w:rsidRDefault="0038411A" w:rsidP="00F445DF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  <w:r w:rsidRPr="00F70A50">
        <w:rPr>
          <w:rFonts w:ascii="Century Gothic" w:hAnsi="Century Gothic" w:cs="Arial"/>
          <w:b/>
          <w:sz w:val="22"/>
          <w:szCs w:val="22"/>
        </w:rPr>
        <w:t>ESTRATEGIA INTEGRAL DE COMUNICACIONES</w:t>
      </w:r>
    </w:p>
    <w:p w14:paraId="24AF5048" w14:textId="77777777" w:rsidR="0038411A" w:rsidRPr="00F70A50" w:rsidRDefault="0038411A" w:rsidP="0038411A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</w:p>
    <w:p w14:paraId="74A7A53B" w14:textId="30CB9A62" w:rsidR="0038411A" w:rsidRPr="00F70A50" w:rsidRDefault="00F445DF" w:rsidP="0038411A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  <w:r w:rsidRPr="00F70A50">
        <w:rPr>
          <w:rFonts w:ascii="Century Gothic" w:hAnsi="Century Gothic" w:cs="Arial"/>
          <w:b/>
          <w:noProof/>
          <w:sz w:val="22"/>
          <w:szCs w:val="22"/>
          <w:lang w:val="es-CO" w:eastAsia="es-CO"/>
        </w:rPr>
        <w:drawing>
          <wp:inline distT="0" distB="0" distL="0" distR="0" wp14:anchorId="7367C443" wp14:editId="424C0333">
            <wp:extent cx="3427012" cy="2968471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724" cy="29751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7AC8C9" w14:textId="77777777" w:rsidR="0038411A" w:rsidRPr="00F70A50" w:rsidRDefault="0038411A" w:rsidP="0038411A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</w:p>
    <w:p w14:paraId="4CC386E9" w14:textId="77777777" w:rsidR="00F445DF" w:rsidRPr="00F70A50" w:rsidRDefault="00F445DF" w:rsidP="0038411A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</w:p>
    <w:p w14:paraId="19E5B518" w14:textId="77777777" w:rsidR="00F445DF" w:rsidRPr="00F70A50" w:rsidRDefault="00F445DF" w:rsidP="0038411A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</w:p>
    <w:p w14:paraId="1F503541" w14:textId="77777777" w:rsidR="00BE13A4" w:rsidRDefault="00BE13A4" w:rsidP="0038411A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</w:p>
    <w:p w14:paraId="2775A6B4" w14:textId="11164B37" w:rsidR="0038411A" w:rsidRPr="00F70A50" w:rsidRDefault="0038411A" w:rsidP="0038411A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  <w:r w:rsidRPr="00F70A50">
        <w:rPr>
          <w:rFonts w:ascii="Century Gothic" w:hAnsi="Century Gothic" w:cs="Arial"/>
          <w:b/>
          <w:sz w:val="22"/>
          <w:szCs w:val="22"/>
        </w:rPr>
        <w:lastRenderedPageBreak/>
        <w:t>RECURSOS DEL ÁREA</w:t>
      </w:r>
    </w:p>
    <w:p w14:paraId="67891F81" w14:textId="77777777" w:rsidR="0038411A" w:rsidRPr="00F70A50" w:rsidRDefault="0038411A" w:rsidP="0038411A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</w:p>
    <w:p w14:paraId="128A8915" w14:textId="474E1532" w:rsidR="0038411A" w:rsidRPr="00F70A50" w:rsidRDefault="00F445DF" w:rsidP="0038411A">
      <w:pPr>
        <w:pStyle w:val="Standard"/>
        <w:jc w:val="center"/>
        <w:rPr>
          <w:rFonts w:ascii="Century Gothic" w:hAnsi="Century Gothic" w:cs="Arial"/>
          <w:b/>
          <w:sz w:val="22"/>
          <w:szCs w:val="22"/>
        </w:rPr>
      </w:pPr>
      <w:r w:rsidRPr="00F70A50">
        <w:rPr>
          <w:rFonts w:ascii="Century Gothic" w:hAnsi="Century Gothic" w:cs="Arial"/>
          <w:b/>
          <w:noProof/>
          <w:sz w:val="22"/>
          <w:szCs w:val="22"/>
          <w:lang w:val="es-CO" w:eastAsia="es-CO"/>
        </w:rPr>
        <w:drawing>
          <wp:inline distT="0" distB="0" distL="0" distR="0" wp14:anchorId="3C6AB05F" wp14:editId="1FA679EE">
            <wp:extent cx="3840480" cy="3330873"/>
            <wp:effectExtent l="0" t="0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754" cy="33337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B9AFB6" w14:textId="18630DD5" w:rsidR="0038411A" w:rsidRPr="00F70A50" w:rsidRDefault="0038411A" w:rsidP="0038411A">
      <w:pPr>
        <w:pStyle w:val="Standard"/>
        <w:jc w:val="center"/>
        <w:rPr>
          <w:rFonts w:ascii="Century Gothic" w:hAnsi="Century Gothic" w:cs="Arial"/>
          <w:sz w:val="22"/>
          <w:szCs w:val="22"/>
        </w:rPr>
      </w:pPr>
    </w:p>
    <w:p w14:paraId="2B166BCA" w14:textId="1631DBD5" w:rsidR="001E512C" w:rsidRPr="00F70A50" w:rsidRDefault="001E512C" w:rsidP="0038411A">
      <w:pPr>
        <w:pStyle w:val="Standard"/>
        <w:jc w:val="center"/>
        <w:rPr>
          <w:rFonts w:ascii="Century Gothic" w:hAnsi="Century Gothic" w:cs="Arial"/>
          <w:sz w:val="22"/>
          <w:szCs w:val="22"/>
        </w:rPr>
      </w:pPr>
    </w:p>
    <w:p w14:paraId="11CB3DBE" w14:textId="1248E51C" w:rsidR="001E512C" w:rsidRPr="00F70A50" w:rsidRDefault="001E512C" w:rsidP="0038411A">
      <w:pPr>
        <w:pStyle w:val="Standard"/>
        <w:jc w:val="center"/>
        <w:rPr>
          <w:rFonts w:ascii="Century Gothic" w:hAnsi="Century Gothic" w:cs="Arial"/>
          <w:sz w:val="22"/>
          <w:szCs w:val="22"/>
        </w:rPr>
      </w:pPr>
    </w:p>
    <w:p w14:paraId="490AE0CD" w14:textId="35C7E40F" w:rsidR="001E512C" w:rsidRPr="00F70A50" w:rsidRDefault="001E512C" w:rsidP="00216C6E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  <w:r w:rsidRPr="00F70A50">
        <w:rPr>
          <w:rFonts w:ascii="Century Gothic" w:hAnsi="Century Gothic" w:cs="Arial"/>
          <w:b/>
          <w:bCs/>
          <w:sz w:val="22"/>
          <w:szCs w:val="22"/>
        </w:rPr>
        <w:t>COMUNICACIÓN INTERNA</w:t>
      </w:r>
    </w:p>
    <w:p w14:paraId="72BF1604" w14:textId="31C93B52" w:rsidR="001E512C" w:rsidRPr="00F70A50" w:rsidRDefault="001E512C" w:rsidP="0038411A">
      <w:pPr>
        <w:pStyle w:val="Standard"/>
        <w:jc w:val="center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w:drawing>
          <wp:inline distT="0" distB="0" distL="0" distR="0" wp14:anchorId="248FC539" wp14:editId="06F89851">
            <wp:extent cx="4049377" cy="3533775"/>
            <wp:effectExtent l="0" t="0" r="889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072115" cy="3553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57FE6" w14:textId="395D78E4" w:rsidR="001E512C" w:rsidRPr="00F70A50" w:rsidRDefault="001E512C" w:rsidP="0038411A">
      <w:pPr>
        <w:pStyle w:val="Standard"/>
        <w:jc w:val="center"/>
        <w:rPr>
          <w:rFonts w:ascii="Century Gothic" w:hAnsi="Century Gothic" w:cs="Arial"/>
          <w:sz w:val="22"/>
          <w:szCs w:val="22"/>
        </w:rPr>
      </w:pPr>
    </w:p>
    <w:p w14:paraId="527A7E26" w14:textId="77777777" w:rsidR="00F445DF" w:rsidRPr="00F70A50" w:rsidRDefault="00F445DF" w:rsidP="0038411A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</w:p>
    <w:p w14:paraId="51F39972" w14:textId="1E5C356E" w:rsidR="001E512C" w:rsidRPr="00F70A50" w:rsidRDefault="001E512C" w:rsidP="0038411A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  <w:r w:rsidRPr="00F70A50">
        <w:rPr>
          <w:rFonts w:ascii="Century Gothic" w:hAnsi="Century Gothic" w:cs="Arial"/>
          <w:b/>
          <w:bCs/>
          <w:sz w:val="22"/>
          <w:szCs w:val="22"/>
        </w:rPr>
        <w:lastRenderedPageBreak/>
        <w:t>COMUNICACIÓN EXTERNA</w:t>
      </w:r>
    </w:p>
    <w:p w14:paraId="1B6EA27B" w14:textId="3E9BB4D6" w:rsidR="001E512C" w:rsidRPr="00F70A50" w:rsidRDefault="001E512C" w:rsidP="0038411A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  <w:r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w:drawing>
          <wp:inline distT="0" distB="0" distL="0" distR="0" wp14:anchorId="76754816" wp14:editId="09F80FA8">
            <wp:extent cx="3676650" cy="3480476"/>
            <wp:effectExtent l="0" t="0" r="0" b="571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690984" cy="349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6C516" w14:textId="317C9E03" w:rsidR="00B35CAF" w:rsidRPr="00F70A50" w:rsidRDefault="00DD5934">
      <w:pPr>
        <w:pStyle w:val="Ttulo1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lastRenderedPageBreak/>
        <w:t>MATRIZ DE ANALISIS DOFA</w:t>
      </w:r>
    </w:p>
    <w:p w14:paraId="3568F6AC" w14:textId="16CBF5A2" w:rsidR="00216C6E" w:rsidRPr="00F70A50" w:rsidRDefault="00216C6E" w:rsidP="00216C6E">
      <w:pPr>
        <w:jc w:val="right"/>
        <w:rPr>
          <w:rFonts w:ascii="Century Gothic" w:hAnsi="Century Gothic"/>
          <w:sz w:val="22"/>
          <w:szCs w:val="22"/>
        </w:rPr>
      </w:pPr>
    </w:p>
    <w:p w14:paraId="299B16D4" w14:textId="29DE6B5D" w:rsidR="00216C6E" w:rsidRPr="00F70A50" w:rsidRDefault="00216C6E" w:rsidP="00216C6E">
      <w:pPr>
        <w:rPr>
          <w:rFonts w:ascii="Century Gothic" w:hAnsi="Century Gothic"/>
          <w:sz w:val="22"/>
          <w:szCs w:val="22"/>
        </w:rPr>
      </w:pPr>
      <w:r w:rsidRPr="00F70A50">
        <w:rPr>
          <w:rFonts w:ascii="Century Gothic" w:hAnsi="Century Gothic"/>
          <w:noProof/>
          <w:sz w:val="22"/>
          <w:szCs w:val="22"/>
          <w:lang w:val="es-CO" w:eastAsia="es-CO"/>
        </w:rPr>
        <w:drawing>
          <wp:inline distT="0" distB="0" distL="0" distR="0" wp14:anchorId="0B30BEA9" wp14:editId="0C7D444D">
            <wp:extent cx="6078855" cy="7161103"/>
            <wp:effectExtent l="38100" t="0" r="55245" b="1905"/>
            <wp:docPr id="9237" name="Diagrama 923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7" r:lo="rId48" r:qs="rId49" r:cs="rId50"/>
              </a:graphicData>
            </a:graphic>
          </wp:inline>
        </w:drawing>
      </w:r>
    </w:p>
    <w:p w14:paraId="54C9899A" w14:textId="52B0C956" w:rsidR="00DD5934" w:rsidRPr="00F70A50" w:rsidRDefault="00DD5934" w:rsidP="00216C6E">
      <w:pPr>
        <w:rPr>
          <w:rFonts w:ascii="Century Gothic" w:hAnsi="Century Gothic"/>
          <w:sz w:val="22"/>
          <w:szCs w:val="22"/>
        </w:rPr>
      </w:pPr>
    </w:p>
    <w:p w14:paraId="6328D3C3" w14:textId="3050D2C8" w:rsidR="00DD5934" w:rsidRPr="00F70A50" w:rsidRDefault="00DD5934" w:rsidP="00216C6E">
      <w:pPr>
        <w:rPr>
          <w:rFonts w:ascii="Century Gothic" w:hAnsi="Century Gothic"/>
          <w:sz w:val="22"/>
          <w:szCs w:val="22"/>
        </w:rPr>
      </w:pPr>
    </w:p>
    <w:p w14:paraId="27B30E8F" w14:textId="1B425DDE" w:rsidR="00DD5934" w:rsidRPr="00F70A50" w:rsidRDefault="00DD5934" w:rsidP="00216C6E">
      <w:pPr>
        <w:rPr>
          <w:rFonts w:ascii="Century Gothic" w:hAnsi="Century Gothic"/>
          <w:sz w:val="22"/>
          <w:szCs w:val="22"/>
        </w:rPr>
      </w:pPr>
    </w:p>
    <w:p w14:paraId="5C17BFED" w14:textId="162ABC5E" w:rsidR="00DD5934" w:rsidRPr="00F70A50" w:rsidRDefault="00DD5934" w:rsidP="00216C6E">
      <w:pPr>
        <w:rPr>
          <w:rFonts w:ascii="Century Gothic" w:hAnsi="Century Gothic"/>
          <w:sz w:val="22"/>
          <w:szCs w:val="22"/>
        </w:rPr>
      </w:pPr>
    </w:p>
    <w:p w14:paraId="008930C1" w14:textId="2A1FFDFC" w:rsidR="00DD5934" w:rsidRPr="00F70A50" w:rsidRDefault="00DD5934" w:rsidP="00216C6E">
      <w:pPr>
        <w:rPr>
          <w:rFonts w:ascii="Century Gothic" w:hAnsi="Century Gothic"/>
          <w:sz w:val="22"/>
          <w:szCs w:val="22"/>
        </w:rPr>
      </w:pPr>
    </w:p>
    <w:p w14:paraId="285F63EC" w14:textId="66B053E7" w:rsidR="00DD5934" w:rsidRPr="00F70A50" w:rsidRDefault="00BD1803" w:rsidP="00DD5934">
      <w:pPr>
        <w:jc w:val="center"/>
        <w:rPr>
          <w:rFonts w:ascii="Century Gothic" w:hAnsi="Century Gothic" w:cs="Arial"/>
          <w:b/>
          <w:bCs/>
          <w:sz w:val="22"/>
          <w:szCs w:val="22"/>
        </w:rPr>
      </w:pPr>
      <w:r w:rsidRPr="00F70A50">
        <w:rPr>
          <w:rFonts w:ascii="Century Gothic" w:hAnsi="Century Gothic" w:cs="Arial"/>
          <w:b/>
          <w:bCs/>
          <w:sz w:val="22"/>
          <w:szCs w:val="22"/>
        </w:rPr>
        <w:t xml:space="preserve">Amenazas - </w:t>
      </w:r>
      <w:r w:rsidR="00DD5934" w:rsidRPr="00F70A50">
        <w:rPr>
          <w:rFonts w:ascii="Century Gothic" w:hAnsi="Century Gothic" w:cs="Arial"/>
          <w:b/>
          <w:bCs/>
          <w:sz w:val="22"/>
          <w:szCs w:val="22"/>
        </w:rPr>
        <w:t>Factores de reducción de la población estudiantil</w:t>
      </w:r>
    </w:p>
    <w:p w14:paraId="491AF1C8" w14:textId="479FDC11" w:rsidR="00DD5934" w:rsidRPr="00F70A50" w:rsidRDefault="00DD5934" w:rsidP="00DD5934">
      <w:pPr>
        <w:jc w:val="center"/>
        <w:rPr>
          <w:rFonts w:ascii="Century Gothic" w:hAnsi="Century Gothic" w:cs="Arial"/>
          <w:b/>
          <w:bCs/>
          <w:sz w:val="22"/>
          <w:szCs w:val="22"/>
        </w:rPr>
      </w:pPr>
    </w:p>
    <w:tbl>
      <w:tblPr>
        <w:tblW w:w="9629" w:type="dxa"/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558"/>
        <w:gridCol w:w="9071"/>
      </w:tblGrid>
      <w:tr w:rsidR="00DD5934" w:rsidRPr="00F70A50" w14:paraId="606E3C8C" w14:textId="77777777" w:rsidTr="00DD5934">
        <w:trPr>
          <w:trHeight w:val="618"/>
        </w:trPr>
        <w:tc>
          <w:tcPr>
            <w:tcW w:w="558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FFC00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AFF5790" w14:textId="59880B0A" w:rsidR="00DD5934" w:rsidRPr="00F70A50" w:rsidRDefault="00DD5934" w:rsidP="00DD5934">
            <w:pPr>
              <w:ind w:left="2275"/>
              <w:rPr>
                <w:rFonts w:ascii="Century Gothic" w:hAnsi="Century Gothic" w:cs="Arial"/>
                <w:b/>
                <w:bCs/>
                <w:sz w:val="22"/>
                <w:szCs w:val="22"/>
                <w:lang w:val="es-CO"/>
              </w:rPr>
            </w:pPr>
            <w:r w:rsidRPr="00F70A50">
              <w:rPr>
                <w:rFonts w:ascii="Century Gothic" w:hAnsi="Century Gothic" w:cs="Arial"/>
                <w:b/>
                <w:bCs/>
                <w:sz w:val="22"/>
                <w:szCs w:val="22"/>
                <w:lang w:val="es-CO"/>
              </w:rPr>
              <w:t>1.</w:t>
            </w:r>
          </w:p>
        </w:tc>
        <w:tc>
          <w:tcPr>
            <w:tcW w:w="9071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FFC00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0CF0136" w14:textId="29DA02AD" w:rsidR="00DD5934" w:rsidRPr="00F70A50" w:rsidRDefault="00DD5934" w:rsidP="00DD5934">
            <w:pPr>
              <w:rPr>
                <w:rFonts w:ascii="Century Gothic" w:hAnsi="Century Gothic" w:cs="Arial"/>
                <w:b/>
                <w:bCs/>
                <w:sz w:val="22"/>
                <w:szCs w:val="22"/>
                <w:lang w:val="es-CO"/>
              </w:rPr>
            </w:pPr>
            <w:r w:rsidRPr="00F70A50">
              <w:rPr>
                <w:rFonts w:ascii="Century Gothic" w:hAnsi="Century Gothic" w:cs="Arial"/>
                <w:b/>
                <w:bCs/>
                <w:sz w:val="22"/>
                <w:szCs w:val="22"/>
              </w:rPr>
              <w:t>1. Pandemia COVID 19</w:t>
            </w:r>
          </w:p>
        </w:tc>
      </w:tr>
      <w:tr w:rsidR="00DD5934" w:rsidRPr="00F70A50" w14:paraId="77D04B6C" w14:textId="77777777" w:rsidTr="00DD5934">
        <w:trPr>
          <w:trHeight w:val="909"/>
        </w:trPr>
        <w:tc>
          <w:tcPr>
            <w:tcW w:w="558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8CB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015AF17" w14:textId="77777777" w:rsidR="00DD5934" w:rsidRPr="00F70A50" w:rsidRDefault="00DD5934" w:rsidP="00DD5934">
            <w:pPr>
              <w:numPr>
                <w:ilvl w:val="0"/>
                <w:numId w:val="1"/>
              </w:numPr>
              <w:jc w:val="center"/>
              <w:rPr>
                <w:rFonts w:ascii="Century Gothic" w:hAnsi="Century Gothic" w:cs="Arial"/>
                <w:b/>
                <w:bCs/>
                <w:sz w:val="22"/>
                <w:szCs w:val="22"/>
                <w:lang w:val="es-CO"/>
              </w:rPr>
            </w:pPr>
            <w:r w:rsidRPr="00F70A50">
              <w:rPr>
                <w:rFonts w:ascii="Century Gothic" w:hAnsi="Century Gothic" w:cs="Arial"/>
                <w:b/>
                <w:bCs/>
                <w:sz w:val="22"/>
                <w:szCs w:val="22"/>
                <w:lang w:val="es-CO"/>
              </w:rPr>
              <w:t>2.</w:t>
            </w:r>
          </w:p>
        </w:tc>
        <w:tc>
          <w:tcPr>
            <w:tcW w:w="907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8CB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AEAABDE" w14:textId="25019AEA" w:rsidR="00DD5934" w:rsidRPr="00F70A50" w:rsidRDefault="00DD5934" w:rsidP="00DD5934">
            <w:pPr>
              <w:rPr>
                <w:rFonts w:ascii="Century Gothic" w:hAnsi="Century Gothic" w:cs="Arial"/>
                <w:b/>
                <w:bCs/>
                <w:sz w:val="22"/>
                <w:szCs w:val="22"/>
                <w:lang w:val="es-CO"/>
              </w:rPr>
            </w:pPr>
            <w:r w:rsidRPr="00F70A50">
              <w:rPr>
                <w:rFonts w:ascii="Century Gothic" w:hAnsi="Century Gothic" w:cs="Arial"/>
                <w:b/>
                <w:bCs/>
                <w:sz w:val="22"/>
                <w:szCs w:val="22"/>
              </w:rPr>
              <w:t>2. Economía del país en cayó 6,8 por ciento el año pasado: </w:t>
            </w:r>
            <w:hyperlink r:id="rId52" w:history="1">
              <w:r w:rsidRPr="00F70A50">
                <w:rPr>
                  <w:rStyle w:val="Hipervnculo"/>
                  <w:rFonts w:ascii="Century Gothic" w:hAnsi="Century Gothic" w:cs="Arial"/>
                  <w:b/>
                  <w:bCs/>
                  <w:sz w:val="22"/>
                  <w:szCs w:val="22"/>
                </w:rPr>
                <w:t>https://www.eltiempo.com/economia/sectores/pib-colombia-asi-se-comporto-la-economia-colombiana-durante-el-cuarto-trimestre-del-2020-567049</w:t>
              </w:r>
            </w:hyperlink>
          </w:p>
        </w:tc>
      </w:tr>
      <w:tr w:rsidR="00DD5934" w:rsidRPr="00F70A50" w14:paraId="32D66499" w14:textId="77777777" w:rsidTr="00DD5934">
        <w:trPr>
          <w:trHeight w:val="539"/>
        </w:trPr>
        <w:tc>
          <w:tcPr>
            <w:tcW w:w="55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CEA6BAB" w14:textId="77777777" w:rsidR="00DD5934" w:rsidRPr="00F70A50" w:rsidRDefault="00DD5934" w:rsidP="00DD5934">
            <w:pPr>
              <w:numPr>
                <w:ilvl w:val="0"/>
                <w:numId w:val="1"/>
              </w:numPr>
              <w:jc w:val="center"/>
              <w:rPr>
                <w:rFonts w:ascii="Century Gothic" w:hAnsi="Century Gothic" w:cs="Arial"/>
                <w:b/>
                <w:bCs/>
                <w:sz w:val="22"/>
                <w:szCs w:val="22"/>
                <w:lang w:val="es-CO"/>
              </w:rPr>
            </w:pPr>
            <w:r w:rsidRPr="00F70A50">
              <w:rPr>
                <w:rFonts w:ascii="Century Gothic" w:hAnsi="Century Gothic" w:cs="Arial"/>
                <w:b/>
                <w:bCs/>
                <w:sz w:val="22"/>
                <w:szCs w:val="22"/>
                <w:lang w:val="es-CO"/>
              </w:rPr>
              <w:t>3.</w:t>
            </w:r>
          </w:p>
        </w:tc>
        <w:tc>
          <w:tcPr>
            <w:tcW w:w="90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831354C" w14:textId="42A7FE7C" w:rsidR="00DD5934" w:rsidRPr="00F70A50" w:rsidRDefault="00DD5934" w:rsidP="00DD5934">
            <w:pPr>
              <w:rPr>
                <w:rFonts w:ascii="Century Gothic" w:hAnsi="Century Gothic" w:cs="Arial"/>
                <w:b/>
                <w:bCs/>
                <w:sz w:val="22"/>
                <w:szCs w:val="22"/>
                <w:lang w:val="es-CO"/>
              </w:rPr>
            </w:pPr>
            <w:r w:rsidRPr="00F70A50">
              <w:rPr>
                <w:rFonts w:ascii="Century Gothic" w:hAnsi="Century Gothic" w:cs="Arial"/>
                <w:b/>
                <w:bCs/>
                <w:sz w:val="22"/>
                <w:szCs w:val="22"/>
              </w:rPr>
              <w:t>3. La Pertinencia académica acorde al mercado laboral (ausencia de diversificación de programas académicos)</w:t>
            </w:r>
          </w:p>
        </w:tc>
      </w:tr>
      <w:tr w:rsidR="00DD5934" w:rsidRPr="00F70A50" w14:paraId="121875E5" w14:textId="77777777" w:rsidTr="00DD5934">
        <w:trPr>
          <w:trHeight w:val="592"/>
        </w:trPr>
        <w:tc>
          <w:tcPr>
            <w:tcW w:w="55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8CB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5DE2011" w14:textId="77777777" w:rsidR="00DD5934" w:rsidRPr="00F70A50" w:rsidRDefault="00DD5934" w:rsidP="00DD5934">
            <w:pPr>
              <w:numPr>
                <w:ilvl w:val="0"/>
                <w:numId w:val="1"/>
              </w:numPr>
              <w:jc w:val="center"/>
              <w:rPr>
                <w:rFonts w:ascii="Century Gothic" w:hAnsi="Century Gothic" w:cs="Arial"/>
                <w:b/>
                <w:bCs/>
                <w:sz w:val="22"/>
                <w:szCs w:val="22"/>
                <w:lang w:val="es-CO"/>
              </w:rPr>
            </w:pPr>
            <w:r w:rsidRPr="00F70A50">
              <w:rPr>
                <w:rFonts w:ascii="Century Gothic" w:hAnsi="Century Gothic" w:cs="Arial"/>
                <w:b/>
                <w:bCs/>
                <w:sz w:val="22"/>
                <w:szCs w:val="22"/>
                <w:lang w:val="es-CO"/>
              </w:rPr>
              <w:t>4.</w:t>
            </w:r>
          </w:p>
        </w:tc>
        <w:tc>
          <w:tcPr>
            <w:tcW w:w="90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8CB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58107E4" w14:textId="17D4244F" w:rsidR="00DD5934" w:rsidRPr="00F70A50" w:rsidRDefault="00DD5934" w:rsidP="00DD5934">
            <w:pPr>
              <w:rPr>
                <w:rFonts w:ascii="Century Gothic" w:hAnsi="Century Gothic" w:cs="Arial"/>
                <w:b/>
                <w:bCs/>
                <w:sz w:val="22"/>
                <w:szCs w:val="22"/>
                <w:lang w:val="es-CO"/>
              </w:rPr>
            </w:pPr>
            <w:r w:rsidRPr="00F70A50">
              <w:rPr>
                <w:rFonts w:ascii="Century Gothic" w:hAnsi="Century Gothic" w:cs="Arial"/>
                <w:b/>
                <w:bCs/>
                <w:sz w:val="22"/>
                <w:szCs w:val="22"/>
              </w:rPr>
              <w:t>4. Disminución de la tasa de natalidad en Pereira y a nivel nacional.</w:t>
            </w:r>
          </w:p>
        </w:tc>
      </w:tr>
      <w:tr w:rsidR="00DD5934" w:rsidRPr="00F70A50" w14:paraId="604ADC30" w14:textId="77777777" w:rsidTr="00DD5934">
        <w:trPr>
          <w:trHeight w:val="506"/>
        </w:trPr>
        <w:tc>
          <w:tcPr>
            <w:tcW w:w="55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F6F9148" w14:textId="77777777" w:rsidR="00DD5934" w:rsidRPr="00F70A50" w:rsidRDefault="00DD5934" w:rsidP="00DD5934">
            <w:pPr>
              <w:numPr>
                <w:ilvl w:val="0"/>
                <w:numId w:val="1"/>
              </w:numPr>
              <w:jc w:val="center"/>
              <w:rPr>
                <w:rFonts w:ascii="Century Gothic" w:hAnsi="Century Gothic" w:cs="Arial"/>
                <w:b/>
                <w:bCs/>
                <w:sz w:val="22"/>
                <w:szCs w:val="22"/>
                <w:lang w:val="es-CO"/>
              </w:rPr>
            </w:pPr>
            <w:r w:rsidRPr="00F70A50">
              <w:rPr>
                <w:rFonts w:ascii="Century Gothic" w:hAnsi="Century Gothic" w:cs="Arial"/>
                <w:b/>
                <w:bCs/>
                <w:sz w:val="22"/>
                <w:szCs w:val="22"/>
                <w:lang w:val="es-CO"/>
              </w:rPr>
              <w:t>5.</w:t>
            </w:r>
          </w:p>
        </w:tc>
        <w:tc>
          <w:tcPr>
            <w:tcW w:w="90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6254EC0" w14:textId="2D8D58F5" w:rsidR="00DD5934" w:rsidRPr="00F70A50" w:rsidRDefault="00DD5934" w:rsidP="00DD5934">
            <w:pPr>
              <w:rPr>
                <w:rFonts w:ascii="Century Gothic" w:hAnsi="Century Gothic" w:cs="Arial"/>
                <w:b/>
                <w:bCs/>
                <w:sz w:val="22"/>
                <w:szCs w:val="22"/>
                <w:lang w:val="es-CO"/>
              </w:rPr>
            </w:pPr>
            <w:r w:rsidRPr="00F70A50">
              <w:rPr>
                <w:rFonts w:ascii="Century Gothic" w:hAnsi="Century Gothic" w:cs="Arial"/>
                <w:b/>
                <w:bCs/>
                <w:sz w:val="22"/>
                <w:szCs w:val="22"/>
              </w:rPr>
              <w:t>5. Deserción estudiantil en educación media, insumo indispensable para los programas de pregrado.</w:t>
            </w:r>
          </w:p>
        </w:tc>
      </w:tr>
      <w:tr w:rsidR="00DD5934" w:rsidRPr="00F70A50" w14:paraId="68E8CACF" w14:textId="77777777" w:rsidTr="00DD5934">
        <w:trPr>
          <w:trHeight w:val="561"/>
        </w:trPr>
        <w:tc>
          <w:tcPr>
            <w:tcW w:w="55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8CB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2EDFF5F" w14:textId="77777777" w:rsidR="00DD5934" w:rsidRPr="00F70A50" w:rsidRDefault="00DD5934" w:rsidP="00DD5934">
            <w:pPr>
              <w:numPr>
                <w:ilvl w:val="0"/>
                <w:numId w:val="1"/>
              </w:numPr>
              <w:jc w:val="center"/>
              <w:rPr>
                <w:rFonts w:ascii="Century Gothic" w:hAnsi="Century Gothic" w:cs="Arial"/>
                <w:b/>
                <w:bCs/>
                <w:sz w:val="22"/>
                <w:szCs w:val="22"/>
                <w:lang w:val="es-CO"/>
              </w:rPr>
            </w:pPr>
            <w:r w:rsidRPr="00F70A50">
              <w:rPr>
                <w:rFonts w:ascii="Century Gothic" w:hAnsi="Century Gothic" w:cs="Arial"/>
                <w:b/>
                <w:bCs/>
                <w:sz w:val="22"/>
                <w:szCs w:val="22"/>
                <w:lang w:val="es-CO"/>
              </w:rPr>
              <w:t>6.</w:t>
            </w:r>
          </w:p>
        </w:tc>
        <w:tc>
          <w:tcPr>
            <w:tcW w:w="90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8CB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F6AA27F" w14:textId="3EE73B54" w:rsidR="00DD5934" w:rsidRPr="00F70A50" w:rsidRDefault="00DD5934" w:rsidP="00DD5934">
            <w:pPr>
              <w:rPr>
                <w:rFonts w:ascii="Century Gothic" w:hAnsi="Century Gothic" w:cs="Arial"/>
                <w:b/>
                <w:bCs/>
                <w:sz w:val="22"/>
                <w:szCs w:val="22"/>
                <w:lang w:val="es-CO"/>
              </w:rPr>
            </w:pPr>
            <w:r w:rsidRPr="00F70A50">
              <w:rPr>
                <w:rFonts w:ascii="Century Gothic" w:hAnsi="Century Gothic" w:cs="Arial"/>
                <w:b/>
                <w:bCs/>
                <w:sz w:val="22"/>
                <w:szCs w:val="22"/>
              </w:rPr>
              <w:t>6. Preferencia de los jóvenes por carreras cortas tipo SENA.</w:t>
            </w:r>
          </w:p>
        </w:tc>
      </w:tr>
      <w:tr w:rsidR="00DD5934" w:rsidRPr="00F70A50" w14:paraId="57EEA985" w14:textId="77777777" w:rsidTr="00DD5934">
        <w:trPr>
          <w:trHeight w:val="909"/>
        </w:trPr>
        <w:tc>
          <w:tcPr>
            <w:tcW w:w="55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5B95DF6" w14:textId="77777777" w:rsidR="00DD5934" w:rsidRPr="00F70A50" w:rsidRDefault="00DD5934" w:rsidP="00DD5934">
            <w:pPr>
              <w:numPr>
                <w:ilvl w:val="0"/>
                <w:numId w:val="1"/>
              </w:numPr>
              <w:jc w:val="center"/>
              <w:rPr>
                <w:rFonts w:ascii="Century Gothic" w:hAnsi="Century Gothic" w:cs="Arial"/>
                <w:b/>
                <w:bCs/>
                <w:sz w:val="22"/>
                <w:szCs w:val="22"/>
                <w:lang w:val="es-CO"/>
              </w:rPr>
            </w:pPr>
            <w:r w:rsidRPr="00F70A50">
              <w:rPr>
                <w:rFonts w:ascii="Century Gothic" w:hAnsi="Century Gothic" w:cs="Arial"/>
                <w:b/>
                <w:bCs/>
                <w:sz w:val="22"/>
                <w:szCs w:val="22"/>
                <w:lang w:val="es-CO"/>
              </w:rPr>
              <w:t>7.</w:t>
            </w:r>
          </w:p>
        </w:tc>
        <w:tc>
          <w:tcPr>
            <w:tcW w:w="90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3567C62" w14:textId="7D745231" w:rsidR="00DD5934" w:rsidRPr="00F70A50" w:rsidRDefault="00DD5934" w:rsidP="00DD5934">
            <w:pPr>
              <w:rPr>
                <w:rFonts w:ascii="Century Gothic" w:hAnsi="Century Gothic" w:cs="Arial"/>
                <w:b/>
                <w:bCs/>
                <w:sz w:val="22"/>
                <w:szCs w:val="22"/>
                <w:lang w:val="es-CO"/>
              </w:rPr>
            </w:pPr>
            <w:r w:rsidRPr="00F70A50">
              <w:rPr>
                <w:rFonts w:ascii="Century Gothic" w:hAnsi="Century Gothic" w:cs="Arial"/>
                <w:b/>
                <w:bCs/>
                <w:sz w:val="22"/>
                <w:szCs w:val="22"/>
              </w:rPr>
              <w:t>7. Ausencia de políticas efectivas para la juventud (jóvenes dicen que carecen de oportunidades), lo que implica que la tasa de desempleo juvenil que sea del 24%. Fuente DANE febrero 2021.</w:t>
            </w:r>
          </w:p>
        </w:tc>
      </w:tr>
      <w:tr w:rsidR="00DD5934" w:rsidRPr="00F70A50" w14:paraId="4CE3CF30" w14:textId="77777777" w:rsidTr="00DD5934">
        <w:trPr>
          <w:trHeight w:val="909"/>
        </w:trPr>
        <w:tc>
          <w:tcPr>
            <w:tcW w:w="55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8CB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9EA3F23" w14:textId="77777777" w:rsidR="00DD5934" w:rsidRPr="00F70A50" w:rsidRDefault="00DD5934" w:rsidP="00DD5934">
            <w:pPr>
              <w:numPr>
                <w:ilvl w:val="0"/>
                <w:numId w:val="1"/>
              </w:numPr>
              <w:jc w:val="center"/>
              <w:rPr>
                <w:rFonts w:ascii="Century Gothic" w:hAnsi="Century Gothic" w:cs="Arial"/>
                <w:b/>
                <w:bCs/>
                <w:sz w:val="22"/>
                <w:szCs w:val="22"/>
                <w:lang w:val="es-CO"/>
              </w:rPr>
            </w:pPr>
            <w:r w:rsidRPr="00F70A50">
              <w:rPr>
                <w:rFonts w:ascii="Century Gothic" w:hAnsi="Century Gothic" w:cs="Arial"/>
                <w:b/>
                <w:bCs/>
                <w:sz w:val="22"/>
                <w:szCs w:val="22"/>
                <w:lang w:val="es-CO"/>
              </w:rPr>
              <w:t>8.</w:t>
            </w:r>
          </w:p>
        </w:tc>
        <w:tc>
          <w:tcPr>
            <w:tcW w:w="90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8CB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A850A2B" w14:textId="6A07BF0F" w:rsidR="00DD5934" w:rsidRPr="00F70A50" w:rsidRDefault="00DD5934" w:rsidP="00DD5934">
            <w:pPr>
              <w:rPr>
                <w:rFonts w:ascii="Century Gothic" w:hAnsi="Century Gothic" w:cs="Arial"/>
                <w:b/>
                <w:bCs/>
                <w:sz w:val="22"/>
                <w:szCs w:val="22"/>
                <w:lang w:val="es-CO"/>
              </w:rPr>
            </w:pPr>
            <w:r w:rsidRPr="00F70A50">
              <w:rPr>
                <w:rFonts w:ascii="Century Gothic" w:hAnsi="Century Gothic" w:cs="Arial"/>
                <w:b/>
                <w:bCs/>
                <w:sz w:val="22"/>
                <w:szCs w:val="22"/>
              </w:rPr>
              <w:t>8. Descenso paulatino de matrículas en la universidad privada colombiana: </w:t>
            </w:r>
            <w:hyperlink r:id="rId53" w:history="1">
              <w:r w:rsidRPr="00F70A50">
                <w:rPr>
                  <w:rStyle w:val="Hipervnculo"/>
                  <w:rFonts w:ascii="Century Gothic" w:hAnsi="Century Gothic" w:cs="Arial"/>
                  <w:b/>
                  <w:bCs/>
                  <w:sz w:val="22"/>
                  <w:szCs w:val="22"/>
                </w:rPr>
                <w:t>https://www.semana.com/opinion/articulo/la-paradoja-de-las-universidades-privadas-en-colombia-columna-de-alejandro-cheyne-garcia/624171/</w:t>
              </w:r>
            </w:hyperlink>
          </w:p>
        </w:tc>
      </w:tr>
      <w:tr w:rsidR="00DD5934" w:rsidRPr="00F70A50" w14:paraId="73F87CFC" w14:textId="77777777" w:rsidTr="00DD5934">
        <w:trPr>
          <w:trHeight w:val="623"/>
        </w:trPr>
        <w:tc>
          <w:tcPr>
            <w:tcW w:w="55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A904DC9" w14:textId="77777777" w:rsidR="00DD5934" w:rsidRPr="00F70A50" w:rsidRDefault="00DD5934" w:rsidP="00DD5934">
            <w:pPr>
              <w:numPr>
                <w:ilvl w:val="0"/>
                <w:numId w:val="1"/>
              </w:numPr>
              <w:jc w:val="center"/>
              <w:rPr>
                <w:rFonts w:ascii="Century Gothic" w:hAnsi="Century Gothic" w:cs="Arial"/>
                <w:b/>
                <w:bCs/>
                <w:sz w:val="22"/>
                <w:szCs w:val="22"/>
                <w:lang w:val="es-CO"/>
              </w:rPr>
            </w:pPr>
            <w:r w:rsidRPr="00F70A50">
              <w:rPr>
                <w:rFonts w:ascii="Century Gothic" w:hAnsi="Century Gothic" w:cs="Arial"/>
                <w:b/>
                <w:bCs/>
                <w:sz w:val="22"/>
                <w:szCs w:val="22"/>
                <w:lang w:val="es-CO"/>
              </w:rPr>
              <w:t>9.</w:t>
            </w:r>
          </w:p>
        </w:tc>
        <w:tc>
          <w:tcPr>
            <w:tcW w:w="90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D0500B1" w14:textId="596738B3" w:rsidR="00DD5934" w:rsidRPr="00F70A50" w:rsidRDefault="00DD5934" w:rsidP="00DD5934">
            <w:pPr>
              <w:rPr>
                <w:rFonts w:ascii="Century Gothic" w:hAnsi="Century Gothic" w:cs="Arial"/>
                <w:b/>
                <w:bCs/>
                <w:sz w:val="22"/>
                <w:szCs w:val="22"/>
                <w:lang w:val="es-CO"/>
              </w:rPr>
            </w:pPr>
            <w:r w:rsidRPr="00F70A50">
              <w:rPr>
                <w:rFonts w:ascii="Century Gothic" w:hAnsi="Century Gothic" w:cs="Arial"/>
                <w:b/>
                <w:bCs/>
                <w:sz w:val="22"/>
                <w:szCs w:val="22"/>
              </w:rPr>
              <w:t>9. Deserción estudiantil en universidades: </w:t>
            </w:r>
            <w:hyperlink r:id="rId54" w:history="1">
              <w:r w:rsidRPr="00F70A50">
                <w:rPr>
                  <w:rStyle w:val="Hipervnculo"/>
                  <w:rFonts w:ascii="Century Gothic" w:hAnsi="Century Gothic" w:cs="Arial"/>
                  <w:b/>
                  <w:bCs/>
                  <w:sz w:val="22"/>
                  <w:szCs w:val="22"/>
                </w:rPr>
                <w:t>https://www.portafolio.co/economia/preven-desercion-de-hasta-el-25-en-universidades-del-pais-540759</w:t>
              </w:r>
            </w:hyperlink>
          </w:p>
        </w:tc>
      </w:tr>
      <w:tr w:rsidR="00DD5934" w:rsidRPr="00F70A50" w14:paraId="0896BA3E" w14:textId="77777777" w:rsidTr="00DD5934">
        <w:trPr>
          <w:trHeight w:val="909"/>
        </w:trPr>
        <w:tc>
          <w:tcPr>
            <w:tcW w:w="558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EDFC4F6" w14:textId="77777777" w:rsidR="00DD5934" w:rsidRPr="00F70A50" w:rsidRDefault="00DD5934" w:rsidP="00DD5934">
            <w:pPr>
              <w:numPr>
                <w:ilvl w:val="0"/>
                <w:numId w:val="1"/>
              </w:numPr>
              <w:jc w:val="center"/>
              <w:rPr>
                <w:rFonts w:ascii="Century Gothic" w:hAnsi="Century Gothic" w:cs="Arial"/>
                <w:b/>
                <w:bCs/>
                <w:sz w:val="22"/>
                <w:szCs w:val="22"/>
                <w:lang w:val="es-CO"/>
              </w:rPr>
            </w:pPr>
            <w:r w:rsidRPr="00F70A50">
              <w:rPr>
                <w:rFonts w:ascii="Century Gothic" w:hAnsi="Century Gothic" w:cs="Arial"/>
                <w:b/>
                <w:bCs/>
                <w:sz w:val="22"/>
                <w:szCs w:val="22"/>
                <w:lang w:val="es-CO"/>
              </w:rPr>
              <w:t>10.</w:t>
            </w:r>
          </w:p>
        </w:tc>
        <w:tc>
          <w:tcPr>
            <w:tcW w:w="90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4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993DD20" w14:textId="11B82FC1" w:rsidR="00DD5934" w:rsidRPr="00F70A50" w:rsidRDefault="00DD5934" w:rsidP="00DD5934">
            <w:pPr>
              <w:rPr>
                <w:rFonts w:ascii="Century Gothic" w:hAnsi="Century Gothic" w:cs="Arial"/>
                <w:b/>
                <w:bCs/>
                <w:sz w:val="22"/>
                <w:szCs w:val="22"/>
                <w:lang w:val="es-CO"/>
              </w:rPr>
            </w:pPr>
            <w:r w:rsidRPr="00F70A50">
              <w:rPr>
                <w:rFonts w:ascii="Century Gothic" w:hAnsi="Century Gothic" w:cs="Arial"/>
                <w:b/>
                <w:bCs/>
                <w:sz w:val="22"/>
                <w:szCs w:val="22"/>
              </w:rPr>
              <w:t>10. Exigencia de los grupos de interés de la adaptación de la academia a nuevas y mejores prácticas pedagógicas y didácticas en la educación superior.</w:t>
            </w:r>
          </w:p>
        </w:tc>
      </w:tr>
    </w:tbl>
    <w:p w14:paraId="5ACA4487" w14:textId="77777777" w:rsidR="00DD5934" w:rsidRPr="00F70A50" w:rsidRDefault="00DD5934" w:rsidP="00DD5934">
      <w:pPr>
        <w:jc w:val="center"/>
        <w:rPr>
          <w:rFonts w:ascii="Century Gothic" w:hAnsi="Century Gothic" w:cs="Arial"/>
          <w:b/>
          <w:bCs/>
          <w:sz w:val="22"/>
          <w:szCs w:val="22"/>
        </w:rPr>
      </w:pPr>
    </w:p>
    <w:p w14:paraId="5CBD26BD" w14:textId="77777777" w:rsidR="00B35CAF" w:rsidRPr="00F70A50" w:rsidRDefault="00BD2803">
      <w:pPr>
        <w:pStyle w:val="Ttulo1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lastRenderedPageBreak/>
        <w:t>FIJACIÓN DE OBJETIVOS</w:t>
      </w:r>
    </w:p>
    <w:p w14:paraId="1D891063" w14:textId="779D4E3D" w:rsidR="00B35CAF" w:rsidRPr="00F70A50" w:rsidRDefault="00B35CAF">
      <w:pPr>
        <w:pStyle w:val="Textbody"/>
        <w:rPr>
          <w:rFonts w:ascii="Century Gothic" w:hAnsi="Century Gothic" w:cs="Arial"/>
          <w:szCs w:val="22"/>
        </w:rPr>
      </w:pPr>
    </w:p>
    <w:p w14:paraId="68CF6DB3" w14:textId="6D617204" w:rsidR="005B74F5" w:rsidRPr="00F70A50" w:rsidRDefault="005B74F5">
      <w:pPr>
        <w:pStyle w:val="Textbody"/>
        <w:rPr>
          <w:rFonts w:ascii="Century Gothic" w:hAnsi="Century Gothic" w:cs="Arial"/>
          <w:b/>
          <w:bCs/>
          <w:szCs w:val="22"/>
        </w:rPr>
      </w:pPr>
      <w:r w:rsidRPr="00F70A50">
        <w:rPr>
          <w:rFonts w:ascii="Century Gothic" w:hAnsi="Century Gothic" w:cs="Arial"/>
          <w:b/>
          <w:bCs/>
          <w:szCs w:val="22"/>
        </w:rPr>
        <w:t>Objetivo estratégico de Mercadeo:</w:t>
      </w:r>
    </w:p>
    <w:p w14:paraId="63BED5BA" w14:textId="0C9DA182" w:rsidR="005B74F5" w:rsidRPr="00F70A50" w:rsidRDefault="00F445DF">
      <w:pPr>
        <w:pStyle w:val="Textbody"/>
        <w:rPr>
          <w:rFonts w:ascii="Century Gothic" w:hAnsi="Century Gothic" w:cs="Arial"/>
          <w:szCs w:val="22"/>
        </w:rPr>
      </w:pPr>
      <w:r w:rsidRPr="00F70A50">
        <w:rPr>
          <w:rFonts w:ascii="Century Gothic" w:hAnsi="Century Gothic" w:cs="Arial"/>
          <w:szCs w:val="22"/>
        </w:rPr>
        <w:t>Satisfacer las necesidades de los grupos de interés, que conforman el entorno del mercado de la educación superior, local y regional que hagan visible y efectiva la oferta académica e institucional de la Universidad.</w:t>
      </w:r>
    </w:p>
    <w:p w14:paraId="0D86C3DF" w14:textId="77777777" w:rsidR="00F445DF" w:rsidRPr="00F70A50" w:rsidRDefault="005B74F5" w:rsidP="00F445DF">
      <w:pPr>
        <w:pStyle w:val="Textbody"/>
        <w:rPr>
          <w:rFonts w:ascii="Century Gothic" w:hAnsi="Century Gothic" w:cs="Arial"/>
          <w:szCs w:val="22"/>
        </w:rPr>
      </w:pPr>
      <w:r w:rsidRPr="00F70A50">
        <w:rPr>
          <w:rFonts w:ascii="Century Gothic" w:hAnsi="Century Gothic" w:cs="Arial"/>
          <w:b/>
          <w:bCs/>
          <w:szCs w:val="22"/>
        </w:rPr>
        <w:t>Objetivo estratégico de Comunicaciones:</w:t>
      </w:r>
      <w:r w:rsidR="00F445DF" w:rsidRPr="00F70A50">
        <w:rPr>
          <w:rFonts w:ascii="Century Gothic" w:hAnsi="Century Gothic" w:cs="Arial"/>
          <w:b/>
          <w:bCs/>
          <w:szCs w:val="22"/>
        </w:rPr>
        <w:t xml:space="preserve"> </w:t>
      </w:r>
      <w:r w:rsidR="00F445DF" w:rsidRPr="00F70A50">
        <w:rPr>
          <w:rFonts w:ascii="Century Gothic" w:hAnsi="Century Gothic" w:cs="Arial"/>
          <w:szCs w:val="22"/>
        </w:rPr>
        <w:t>Divulgar a través de la promoción de productos comunicacionalmente innovadores, la oferta académica y valores agregados de la universidad, a los diferentes grupos de interés. </w:t>
      </w:r>
    </w:p>
    <w:p w14:paraId="5599E5DA" w14:textId="77777777" w:rsidR="00F445DF" w:rsidRPr="00F70A50" w:rsidRDefault="00F445DF" w:rsidP="00F445DF">
      <w:pPr>
        <w:pStyle w:val="Textbody"/>
        <w:rPr>
          <w:rFonts w:ascii="Century Gothic" w:hAnsi="Century Gothic" w:cs="Arial"/>
          <w:szCs w:val="22"/>
        </w:rPr>
      </w:pPr>
    </w:p>
    <w:p w14:paraId="2E4674B7" w14:textId="242A7FAC" w:rsidR="00B35CAF" w:rsidRPr="00F70A50" w:rsidRDefault="00F445DF" w:rsidP="00F445DF">
      <w:pPr>
        <w:pStyle w:val="Textbody"/>
        <w:jc w:val="center"/>
        <w:rPr>
          <w:rFonts w:ascii="Century Gothic" w:hAnsi="Century Gothic" w:cs="Arial"/>
          <w:b/>
          <w:szCs w:val="22"/>
        </w:rPr>
      </w:pPr>
      <w:r w:rsidRPr="00F70A50">
        <w:rPr>
          <w:rFonts w:ascii="Century Gothic" w:hAnsi="Century Gothic" w:cs="Arial"/>
          <w:b/>
          <w:szCs w:val="22"/>
        </w:rPr>
        <w:t>E</w:t>
      </w:r>
      <w:r w:rsidR="00BD2803" w:rsidRPr="00F70A50">
        <w:rPr>
          <w:rFonts w:ascii="Century Gothic" w:hAnsi="Century Gothic" w:cs="Arial"/>
          <w:b/>
          <w:szCs w:val="22"/>
        </w:rPr>
        <w:t>STRATEGIAS DE MARKETING</w:t>
      </w:r>
    </w:p>
    <w:p w14:paraId="5FF866A5" w14:textId="77777777" w:rsidR="00B35CAF" w:rsidRPr="00F70A50" w:rsidRDefault="00B35CAF">
      <w:pPr>
        <w:pStyle w:val="Standard"/>
        <w:rPr>
          <w:rFonts w:ascii="Century Gothic" w:hAnsi="Century Gothic" w:cs="Arial"/>
          <w:sz w:val="22"/>
          <w:szCs w:val="22"/>
        </w:rPr>
      </w:pPr>
    </w:p>
    <w:p w14:paraId="5786C3CC" w14:textId="77777777" w:rsidR="00B35CAF" w:rsidRPr="00F70A50" w:rsidRDefault="00BD2803">
      <w:pPr>
        <w:pStyle w:val="Standard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mc:AlternateContent>
          <mc:Choice Requires="wps">
            <w:drawing>
              <wp:inline distT="0" distB="0" distL="0" distR="0" wp14:anchorId="277536AE" wp14:editId="3CB1EE27">
                <wp:extent cx="5734687" cy="854077"/>
                <wp:effectExtent l="0" t="0" r="18413" b="22223"/>
                <wp:docPr id="3" name="Marco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34687" cy="854077"/>
                        </a:xfrm>
                        <a:prstGeom prst="rect">
                          <a:avLst/>
                        </a:prstGeom>
                        <a:noFill/>
                        <a:ln w="6483">
                          <a:solidFill>
                            <a:srgbClr val="C0C0C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D04C86A" w14:textId="77777777" w:rsidR="00B35CAF" w:rsidRDefault="00BD2803">
                            <w:pPr>
                              <w:pStyle w:val="Standard"/>
                              <w:shd w:val="clear" w:color="auto" w:fill="FFFFFF"/>
                              <w:snapToGrid w:val="0"/>
                              <w:ind w:left="720"/>
                              <w:jc w:val="both"/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Defina cómo se van a conseguir los objetivos que se han planteado en la etapa anterior</w:t>
                            </w:r>
                          </w:p>
                          <w:p w14:paraId="0B894BEC" w14:textId="77777777" w:rsidR="00B35CAF" w:rsidRDefault="00B35CAF">
                            <w:pPr>
                              <w:pStyle w:val="Standard"/>
                              <w:shd w:val="clear" w:color="auto" w:fill="FFFFFF"/>
                              <w:snapToGrid w:val="0"/>
                              <w:ind w:left="720"/>
                              <w:jc w:val="both"/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</w:p>
                          <w:p w14:paraId="2D32662A" w14:textId="77777777" w:rsidR="00B35CAF" w:rsidRDefault="00BD2803">
                            <w:pPr>
                              <w:pStyle w:val="Standard"/>
                              <w:numPr>
                                <w:ilvl w:val="0"/>
                                <w:numId w:val="10"/>
                              </w:numPr>
                              <w:shd w:val="clear" w:color="auto" w:fill="FFFFFF"/>
                              <w:snapToGrid w:val="0"/>
                              <w:jc w:val="both"/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Estrategia para aumentar el número de matriculados</w:t>
                            </w:r>
                          </w:p>
                          <w:p w14:paraId="01863367" w14:textId="77777777" w:rsidR="00B35CAF" w:rsidRDefault="00BD2803">
                            <w:pPr>
                              <w:pStyle w:val="Standard"/>
                              <w:numPr>
                                <w:ilvl w:val="0"/>
                                <w:numId w:val="10"/>
                              </w:numPr>
                              <w:shd w:val="clear" w:color="auto" w:fill="FFFFFF"/>
                              <w:snapToGrid w:val="0"/>
                              <w:jc w:val="both"/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Estrategia de segmentación</w:t>
                            </w:r>
                          </w:p>
                          <w:p w14:paraId="146E973D" w14:textId="77777777" w:rsidR="00B35CAF" w:rsidRDefault="00BD2803">
                            <w:pPr>
                              <w:pStyle w:val="Standard"/>
                              <w:numPr>
                                <w:ilvl w:val="0"/>
                                <w:numId w:val="10"/>
                              </w:numPr>
                              <w:shd w:val="clear" w:color="auto" w:fill="FFFFFF"/>
                              <w:snapToGrid w:val="0"/>
                              <w:jc w:val="both"/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Estrategia de posicionamiento</w:t>
                            </w:r>
                          </w:p>
                          <w:p w14:paraId="71ACC810" w14:textId="77777777" w:rsidR="00B35CAF" w:rsidRDefault="00BD2803">
                            <w:pPr>
                              <w:pStyle w:val="Standard"/>
                              <w:numPr>
                                <w:ilvl w:val="0"/>
                                <w:numId w:val="10"/>
                              </w:numPr>
                              <w:shd w:val="clear" w:color="auto" w:fill="FFFFFF"/>
                              <w:snapToGrid w:val="0"/>
                              <w:jc w:val="both"/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Marketing MIX</w:t>
                            </w:r>
                          </w:p>
                        </w:txbxContent>
                      </wps:txbx>
                      <wps:bodyPr vert="horz" wrap="square" lIns="94676" tIns="48956" rIns="94676" bIns="48956" anchor="t" anchorCtr="0" compatLnSpc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77536AE" id="Marco14" o:spid="_x0000_s1028" type="#_x0000_t202" style="width:451.55pt;height:6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" filled="f" strokecolor="silver" strokeweight=".18008mm">
                <v:textbox style="mso-fit-shape-to-text:t" inset="2.62989mm,1.3599mm,2.62989mm,1.3599mm">
                  <w:txbxContent>
                    <w:p w14:paraId="0D04C86A" w14:textId="77777777" w:rsidR="00B35CAF" w:rsidRDefault="00BD2803">
                      <w:pPr>
                        <w:pStyle w:val="Standard"/>
                        <w:shd w:val="clear" w:color="auto" w:fill="FFFFFF"/>
                        <w:snapToGrid w:val="0"/>
                        <w:ind w:left="720"/>
                        <w:jc w:val="both"/>
                        <w:rPr>
                          <w:rFonts w:ascii="Arial" w:hAnsi="Arial" w:cs="Arial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</w:rPr>
                        <w:t>Defina cómo se van a conseguir los objetivos que se han planteado en la etapa anterior</w:t>
                      </w:r>
                    </w:p>
                    <w:p w14:paraId="0B894BEC" w14:textId="77777777" w:rsidR="00B35CAF" w:rsidRDefault="00B35CAF">
                      <w:pPr>
                        <w:pStyle w:val="Standard"/>
                        <w:shd w:val="clear" w:color="auto" w:fill="FFFFFF"/>
                        <w:snapToGrid w:val="0"/>
                        <w:ind w:left="720"/>
                        <w:jc w:val="both"/>
                        <w:rPr>
                          <w:rFonts w:ascii="Arial" w:hAnsi="Arial" w:cs="Arial"/>
                          <w:sz w:val="24"/>
                        </w:rPr>
                      </w:pPr>
                    </w:p>
                    <w:p w14:paraId="2D32662A" w14:textId="77777777" w:rsidR="00B35CAF" w:rsidRDefault="00BD2803">
                      <w:pPr>
                        <w:pStyle w:val="Standard"/>
                        <w:numPr>
                          <w:ilvl w:val="0"/>
                          <w:numId w:val="10"/>
                        </w:numPr>
                        <w:shd w:val="clear" w:color="auto" w:fill="FFFFFF"/>
                        <w:snapToGrid w:val="0"/>
                        <w:jc w:val="both"/>
                        <w:rPr>
                          <w:rFonts w:ascii="Arial" w:hAnsi="Arial" w:cs="Arial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</w:rPr>
                        <w:t>Estrategia para aumentar el número de matriculados</w:t>
                      </w:r>
                    </w:p>
                    <w:p w14:paraId="01863367" w14:textId="77777777" w:rsidR="00B35CAF" w:rsidRDefault="00BD2803">
                      <w:pPr>
                        <w:pStyle w:val="Standard"/>
                        <w:numPr>
                          <w:ilvl w:val="0"/>
                          <w:numId w:val="10"/>
                        </w:numPr>
                        <w:shd w:val="clear" w:color="auto" w:fill="FFFFFF"/>
                        <w:snapToGrid w:val="0"/>
                        <w:jc w:val="both"/>
                        <w:rPr>
                          <w:rFonts w:ascii="Arial" w:hAnsi="Arial" w:cs="Arial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</w:rPr>
                        <w:t>Estrategia de segmentación</w:t>
                      </w:r>
                    </w:p>
                    <w:p w14:paraId="146E973D" w14:textId="77777777" w:rsidR="00B35CAF" w:rsidRDefault="00BD2803">
                      <w:pPr>
                        <w:pStyle w:val="Standard"/>
                        <w:numPr>
                          <w:ilvl w:val="0"/>
                          <w:numId w:val="10"/>
                        </w:numPr>
                        <w:shd w:val="clear" w:color="auto" w:fill="FFFFFF"/>
                        <w:snapToGrid w:val="0"/>
                        <w:jc w:val="both"/>
                        <w:rPr>
                          <w:rFonts w:ascii="Arial" w:hAnsi="Arial" w:cs="Arial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</w:rPr>
                        <w:t>Estrategia de posicionamiento</w:t>
                      </w:r>
                    </w:p>
                    <w:p w14:paraId="71ACC810" w14:textId="77777777" w:rsidR="00B35CAF" w:rsidRDefault="00BD2803">
                      <w:pPr>
                        <w:pStyle w:val="Standard"/>
                        <w:numPr>
                          <w:ilvl w:val="0"/>
                          <w:numId w:val="10"/>
                        </w:numPr>
                        <w:shd w:val="clear" w:color="auto" w:fill="FFFFFF"/>
                        <w:snapToGrid w:val="0"/>
                        <w:jc w:val="both"/>
                        <w:rPr>
                          <w:rFonts w:ascii="Arial" w:hAnsi="Arial" w:cs="Arial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</w:rPr>
                        <w:t>Marketing MIX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8124C9D" w14:textId="77777777" w:rsidR="00B35CAF" w:rsidRPr="00F70A50" w:rsidRDefault="00B35CAF">
      <w:pPr>
        <w:pStyle w:val="Standard"/>
        <w:rPr>
          <w:rFonts w:ascii="Century Gothic" w:hAnsi="Century Gothic" w:cs="Arial"/>
          <w:sz w:val="22"/>
          <w:szCs w:val="22"/>
        </w:rPr>
      </w:pPr>
    </w:p>
    <w:p w14:paraId="21120545" w14:textId="77777777" w:rsidR="00B35CAF" w:rsidRPr="00F70A50" w:rsidRDefault="00B35CAF">
      <w:pPr>
        <w:pStyle w:val="Standard"/>
        <w:rPr>
          <w:rFonts w:ascii="Century Gothic" w:hAnsi="Century Gothic" w:cs="Arial"/>
          <w:sz w:val="22"/>
          <w:szCs w:val="22"/>
        </w:rPr>
      </w:pPr>
    </w:p>
    <w:p w14:paraId="4B60E090" w14:textId="50F97BD3" w:rsidR="00B35CAF" w:rsidRPr="00F70A50" w:rsidRDefault="005B74F5" w:rsidP="005B74F5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  <w:r w:rsidRPr="00F70A50">
        <w:rPr>
          <w:rFonts w:ascii="Century Gothic" w:hAnsi="Century Gothic" w:cs="Arial"/>
          <w:b/>
          <w:bCs/>
          <w:sz w:val="22"/>
          <w:szCs w:val="22"/>
        </w:rPr>
        <w:t>ESTRATEGIA DE MERCADEO</w:t>
      </w:r>
    </w:p>
    <w:p w14:paraId="5E93CC80" w14:textId="77777777" w:rsidR="00B35CAF" w:rsidRPr="00F70A50" w:rsidRDefault="00B35CAF">
      <w:pPr>
        <w:pStyle w:val="Standard"/>
        <w:rPr>
          <w:rFonts w:ascii="Century Gothic" w:hAnsi="Century Gothic" w:cs="Arial"/>
          <w:sz w:val="22"/>
          <w:szCs w:val="22"/>
        </w:rPr>
      </w:pPr>
    </w:p>
    <w:p w14:paraId="0522B97D" w14:textId="63B4AA47" w:rsidR="00B35CAF" w:rsidRPr="00F70A50" w:rsidRDefault="00F445DF" w:rsidP="00F445DF">
      <w:pPr>
        <w:pStyle w:val="Standard"/>
        <w:jc w:val="center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w:drawing>
          <wp:inline distT="0" distB="0" distL="0" distR="0" wp14:anchorId="09B75C70" wp14:editId="5F04FD11">
            <wp:extent cx="4079020" cy="3533239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0943" cy="3534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32AE61" w14:textId="77777777" w:rsidR="00B35CAF" w:rsidRPr="00F70A50" w:rsidRDefault="00B35CAF">
      <w:pPr>
        <w:pStyle w:val="Standard"/>
        <w:rPr>
          <w:rFonts w:ascii="Century Gothic" w:hAnsi="Century Gothic" w:cs="Arial"/>
          <w:sz w:val="22"/>
          <w:szCs w:val="22"/>
        </w:rPr>
      </w:pPr>
    </w:p>
    <w:p w14:paraId="53587B08" w14:textId="77777777" w:rsidR="00B35CAF" w:rsidRPr="00F70A50" w:rsidRDefault="00B35CAF">
      <w:pPr>
        <w:pStyle w:val="Standard"/>
        <w:rPr>
          <w:rFonts w:ascii="Century Gothic" w:hAnsi="Century Gothic" w:cs="Arial"/>
          <w:sz w:val="22"/>
          <w:szCs w:val="22"/>
        </w:rPr>
      </w:pPr>
    </w:p>
    <w:p w14:paraId="30C1906F" w14:textId="6D8403C1" w:rsidR="00BD1803" w:rsidRPr="00F70A50" w:rsidRDefault="00BD1803" w:rsidP="00F445DF">
      <w:pPr>
        <w:pStyle w:val="Standard"/>
        <w:jc w:val="center"/>
        <w:rPr>
          <w:rFonts w:ascii="Century Gothic" w:hAnsi="Century Gothic" w:cs="Arial"/>
          <w:b/>
          <w:bCs/>
          <w:sz w:val="22"/>
          <w:szCs w:val="22"/>
        </w:rPr>
      </w:pPr>
      <w:r w:rsidRPr="00F70A50">
        <w:rPr>
          <w:rFonts w:ascii="Century Gothic" w:hAnsi="Century Gothic" w:cs="Arial"/>
          <w:b/>
          <w:bCs/>
          <w:sz w:val="22"/>
          <w:szCs w:val="22"/>
        </w:rPr>
        <w:t>RECURSOS DEL ÁREA</w:t>
      </w:r>
    </w:p>
    <w:p w14:paraId="40E5D422" w14:textId="4C07E82E" w:rsidR="005B74F5" w:rsidRPr="00F70A50" w:rsidRDefault="005B74F5">
      <w:pPr>
        <w:pStyle w:val="Standard"/>
        <w:rPr>
          <w:rFonts w:ascii="Century Gothic" w:hAnsi="Century Gothic" w:cs="Arial"/>
          <w:sz w:val="22"/>
          <w:szCs w:val="22"/>
        </w:rPr>
      </w:pPr>
    </w:p>
    <w:p w14:paraId="6662FFA8" w14:textId="5F530F9B" w:rsidR="005B74F5" w:rsidRPr="00F70A50" w:rsidRDefault="00F445DF" w:rsidP="00F445DF">
      <w:pPr>
        <w:pStyle w:val="Standard"/>
        <w:jc w:val="center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w:drawing>
          <wp:inline distT="0" distB="0" distL="0" distR="0" wp14:anchorId="381DB542" wp14:editId="7A16FF74">
            <wp:extent cx="4962525" cy="4304030"/>
            <wp:effectExtent l="0" t="0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430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8637C0" w14:textId="012755AD" w:rsidR="005B74F5" w:rsidRPr="00F70A50" w:rsidRDefault="00FA055E" w:rsidP="005B74F5">
      <w:pPr>
        <w:pStyle w:val="Ttulo1"/>
        <w:numPr>
          <w:ilvl w:val="0"/>
          <w:numId w:val="0"/>
        </w:numPr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4F79DA6" wp14:editId="4CAC935F">
                <wp:simplePos x="0" y="0"/>
                <wp:positionH relativeFrom="page">
                  <wp:align>center</wp:align>
                </wp:positionH>
                <wp:positionV relativeFrom="paragraph">
                  <wp:posOffset>5706800</wp:posOffset>
                </wp:positionV>
                <wp:extent cx="2374484" cy="652007"/>
                <wp:effectExtent l="0" t="0" r="26035" b="15240"/>
                <wp:wrapNone/>
                <wp:docPr id="27" name="Rectángulo redondead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4484" cy="652007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C009A9" w14:textId="77777777" w:rsidR="005B74F5" w:rsidRPr="00FA055E" w:rsidRDefault="005B74F5" w:rsidP="005B74F5">
                            <w:pPr>
                              <w:kinsoku w:val="0"/>
                              <w:overflowPunct w:val="0"/>
                              <w:jc w:val="center"/>
                              <w:rPr>
                                <w:b/>
                                <w:sz w:val="36"/>
                              </w:rPr>
                            </w:pPr>
                            <w:r w:rsidRPr="00FA055E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 w:val="36"/>
                                <w:lang w:val="es-ES_tradnl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Grupos de interés General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F79DA6" id="Rectángulo redondeado 1" o:spid="_x0000_s1029" style="position:absolute;margin-left:0;margin-top:449.35pt;width:186.95pt;height:51.35pt;z-index:25168281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" fillcolor="#ffc000 [3207]" strokecolor="#7f5f00 [1607]" strokeweight="1pt">
                <v:stroke joinstyle="miter"/>
                <v:textbox>
                  <w:txbxContent>
                    <w:p w14:paraId="20C009A9" w14:textId="77777777" w:rsidR="005B74F5" w:rsidRPr="00FA055E" w:rsidRDefault="005B74F5" w:rsidP="005B74F5">
                      <w:pPr>
                        <w:kinsoku w:val="0"/>
                        <w:overflowPunct w:val="0"/>
                        <w:jc w:val="center"/>
                        <w:rPr>
                          <w:b/>
                          <w:sz w:val="36"/>
                        </w:rPr>
                      </w:pPr>
                      <w:r w:rsidRPr="00FA055E">
                        <w:rPr>
                          <w:rFonts w:asciiTheme="minorHAnsi" w:hAnsi="Calibri" w:cstheme="minorBidi"/>
                          <w:b/>
                          <w:color w:val="000000" w:themeColor="text1"/>
                          <w:kern w:val="24"/>
                          <w:sz w:val="36"/>
                          <w:lang w:val="es-ES_tradnl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Grupos de interés General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  <w:r w:rsidR="000E62AF"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w:drawing>
          <wp:anchor distT="0" distB="0" distL="114300" distR="114300" simplePos="0" relativeHeight="251673600" behindDoc="0" locked="0" layoutInCell="1" allowOverlap="1" wp14:anchorId="2CECA377" wp14:editId="428ED34F">
            <wp:simplePos x="0" y="0"/>
            <wp:positionH relativeFrom="page">
              <wp:align>center</wp:align>
            </wp:positionH>
            <wp:positionV relativeFrom="paragraph">
              <wp:posOffset>1672306</wp:posOffset>
            </wp:positionV>
            <wp:extent cx="1676400" cy="1668462"/>
            <wp:effectExtent l="0" t="0" r="0" b="0"/>
            <wp:wrapNone/>
            <wp:docPr id="10244" name="Imagen 7">
              <a:extLst xmlns:a="http://schemas.openxmlformats.org/drawingml/2006/main">
                <a:ext uri="{FF2B5EF4-FFF2-40B4-BE49-F238E27FC236}">
                  <a16:creationId xmlns:a16="http://schemas.microsoft.com/office/drawing/2014/main" id="{6D1CB0DA-B39A-45BD-8BED-A5074F1F937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4" name="Imagen 7">
                      <a:extLst>
                        <a:ext uri="{FF2B5EF4-FFF2-40B4-BE49-F238E27FC236}">
                          <a16:creationId xmlns:a16="http://schemas.microsoft.com/office/drawing/2014/main" id="{6D1CB0DA-B39A-45BD-8BED-A5074F1F937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668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B74F5"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E1A9035" wp14:editId="7C4D4C4C">
                <wp:simplePos x="0" y="0"/>
                <wp:positionH relativeFrom="column">
                  <wp:posOffset>3032234</wp:posOffset>
                </wp:positionH>
                <wp:positionV relativeFrom="paragraph">
                  <wp:posOffset>3977640</wp:posOffset>
                </wp:positionV>
                <wp:extent cx="1219200" cy="523875"/>
                <wp:effectExtent l="0" t="0" r="0" b="7620"/>
                <wp:wrapNone/>
                <wp:docPr id="10248" name="CuadroTexto 11">
                  <a:extLst xmlns:a="http://schemas.openxmlformats.org/drawingml/2006/main">
                    <a:ext uri="{FF2B5EF4-FFF2-40B4-BE49-F238E27FC236}">
                      <a16:creationId xmlns:a16="http://schemas.microsoft.com/office/drawing/2014/main" id="{5631691D-748E-4C94-AD74-60B429AE216C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9200" cy="523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77A4AD" w14:textId="77777777" w:rsidR="005B74F5" w:rsidRDefault="005B74F5" w:rsidP="005B74F5">
                            <w:r>
                              <w:rPr>
                                <w:rFonts w:ascii="Calibri" w:hAnsi="Calibri" w:cstheme="minorBidi"/>
                                <w:color w:val="FFFFFF" w:themeColor="background1"/>
                                <w:kern w:val="24"/>
                                <w:sz w:val="28"/>
                                <w:szCs w:val="28"/>
                              </w:rPr>
                              <w:t>Directivos de</w:t>
                            </w:r>
                          </w:p>
                          <w:p w14:paraId="29F53393" w14:textId="77777777" w:rsidR="005B74F5" w:rsidRDefault="005B74F5" w:rsidP="005B74F5">
                            <w:r>
                              <w:rPr>
                                <w:rFonts w:ascii="Calibri" w:hAnsi="Calibri" w:cstheme="minorBidi"/>
                                <w:color w:val="FFFFFF" w:themeColor="background1"/>
                                <w:kern w:val="24"/>
                                <w:sz w:val="28"/>
                                <w:szCs w:val="28"/>
                              </w:rPr>
                              <w:t>Colegios</w:t>
                            </w:r>
                          </w:p>
                        </w:txbxContent>
                      </wps:txbx>
                      <wps:bodyPr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1A9035" id="CuadroTexto 11" o:spid="_x0000_s1030" type="#_x0000_t202" style="position:absolute;margin-left:238.75pt;margin-top:313.2pt;width:96pt;height:41.2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" filled="f" stroked="f">
                <v:textbox style="mso-fit-shape-to-text:t">
                  <w:txbxContent>
                    <w:p w14:paraId="1577A4AD" w14:textId="77777777" w:rsidR="005B74F5" w:rsidRDefault="005B74F5" w:rsidP="005B74F5">
                      <w:r>
                        <w:rPr>
                          <w:rFonts w:ascii="Calibri" w:hAnsi="Calibri" w:cstheme="minorBidi"/>
                          <w:color w:val="FFFFFF" w:themeColor="background1"/>
                          <w:kern w:val="24"/>
                          <w:sz w:val="28"/>
                          <w:szCs w:val="28"/>
                        </w:rPr>
                        <w:t>Directivos de</w:t>
                      </w:r>
                    </w:p>
                    <w:p w14:paraId="29F53393" w14:textId="77777777" w:rsidR="005B74F5" w:rsidRDefault="005B74F5" w:rsidP="005B74F5">
                      <w:r>
                        <w:rPr>
                          <w:rFonts w:ascii="Calibri" w:hAnsi="Calibri" w:cstheme="minorBidi"/>
                          <w:color w:val="FFFFFF" w:themeColor="background1"/>
                          <w:kern w:val="24"/>
                          <w:sz w:val="28"/>
                          <w:szCs w:val="28"/>
                        </w:rPr>
                        <w:t>Colegios</w:t>
                      </w:r>
                    </w:p>
                  </w:txbxContent>
                </v:textbox>
              </v:shape>
            </w:pict>
          </mc:Fallback>
        </mc:AlternateContent>
      </w:r>
      <w:r w:rsidR="005B74F5"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2977BA3" wp14:editId="3C74EE34">
                <wp:simplePos x="0" y="0"/>
                <wp:positionH relativeFrom="column">
                  <wp:posOffset>1552575</wp:posOffset>
                </wp:positionH>
                <wp:positionV relativeFrom="paragraph">
                  <wp:posOffset>3939649</wp:posOffset>
                </wp:positionV>
                <wp:extent cx="1266497" cy="521970"/>
                <wp:effectExtent l="0" t="0" r="0" b="635"/>
                <wp:wrapNone/>
                <wp:docPr id="10250" name="CuadroTexto 13">
                  <a:extLst xmlns:a="http://schemas.openxmlformats.org/drawingml/2006/main">
                    <a:ext uri="{FF2B5EF4-FFF2-40B4-BE49-F238E27FC236}">
                      <a16:creationId xmlns:a16="http://schemas.microsoft.com/office/drawing/2014/main" id="{FFB04A8A-3843-4C48-91FC-870DBA5BD015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6497" cy="521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9812CF" w14:textId="77777777" w:rsidR="005B74F5" w:rsidRDefault="005B74F5" w:rsidP="005B74F5">
                            <w:r>
                              <w:rPr>
                                <w:rFonts w:ascii="Calibri" w:hAnsi="Calibri" w:cstheme="minorBidi"/>
                                <w:color w:val="FFFFFF" w:themeColor="background1"/>
                                <w:kern w:val="24"/>
                                <w:sz w:val="28"/>
                                <w:szCs w:val="28"/>
                              </w:rPr>
                              <w:t>Estudiantes</w:t>
                            </w:r>
                          </w:p>
                          <w:p w14:paraId="7C1653FB" w14:textId="77777777" w:rsidR="005B74F5" w:rsidRDefault="005B74F5" w:rsidP="005B74F5">
                            <w:r>
                              <w:rPr>
                                <w:rFonts w:ascii="Calibri" w:hAnsi="Calibri" w:cstheme="minorBidi"/>
                                <w:color w:val="FFFFFF" w:themeColor="background1"/>
                                <w:kern w:val="24"/>
                                <w:sz w:val="28"/>
                                <w:szCs w:val="28"/>
                              </w:rPr>
                              <w:t>Grados 10° y 11°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2977BA3" id="CuadroTexto 13" o:spid="_x0000_s1031" type="#_x0000_t202" style="position:absolute;margin-left:122.25pt;margin-top:310.2pt;width:99.7pt;height:41.1pt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" filled="f" stroked="f">
                <v:textbox style="mso-fit-shape-to-text:t">
                  <w:txbxContent>
                    <w:p w14:paraId="039812CF" w14:textId="77777777" w:rsidR="005B74F5" w:rsidRDefault="005B74F5" w:rsidP="005B74F5">
                      <w:r>
                        <w:rPr>
                          <w:rFonts w:ascii="Calibri" w:hAnsi="Calibri" w:cstheme="minorBidi"/>
                          <w:color w:val="FFFFFF" w:themeColor="background1"/>
                          <w:kern w:val="24"/>
                          <w:sz w:val="28"/>
                          <w:szCs w:val="28"/>
                        </w:rPr>
                        <w:t>Estudiantes</w:t>
                      </w:r>
                    </w:p>
                    <w:p w14:paraId="7C1653FB" w14:textId="77777777" w:rsidR="005B74F5" w:rsidRDefault="005B74F5" w:rsidP="005B74F5">
                      <w:r>
                        <w:rPr>
                          <w:rFonts w:ascii="Calibri" w:hAnsi="Calibri" w:cstheme="minorBidi"/>
                          <w:color w:val="FFFFFF" w:themeColor="background1"/>
                          <w:kern w:val="24"/>
                          <w:sz w:val="28"/>
                          <w:szCs w:val="28"/>
                        </w:rPr>
                        <w:t>Grados 10° y 11°</w:t>
                      </w:r>
                    </w:p>
                  </w:txbxContent>
                </v:textbox>
              </v:shape>
            </w:pict>
          </mc:Fallback>
        </mc:AlternateContent>
      </w:r>
      <w:r w:rsidR="005B74F5"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FD4E23F" wp14:editId="6CE31EA0">
                <wp:simplePos x="0" y="0"/>
                <wp:positionH relativeFrom="column">
                  <wp:posOffset>3921673</wp:posOffset>
                </wp:positionH>
                <wp:positionV relativeFrom="paragraph">
                  <wp:posOffset>1637994</wp:posOffset>
                </wp:positionV>
                <wp:extent cx="1219200" cy="522287"/>
                <wp:effectExtent l="0" t="0" r="0" b="0"/>
                <wp:wrapNone/>
                <wp:docPr id="10246" name="CuadroTexto 9">
                  <a:extLst xmlns:a="http://schemas.openxmlformats.org/drawingml/2006/main">
                    <a:ext uri="{FF2B5EF4-FFF2-40B4-BE49-F238E27FC236}">
                      <a16:creationId xmlns:a16="http://schemas.microsoft.com/office/drawing/2014/main" id="{CB761A13-8558-4E58-8D6C-75620EA99A14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9200" cy="5222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69DFC8" w14:textId="77777777" w:rsidR="005B74F5" w:rsidRDefault="005B74F5" w:rsidP="005B74F5">
                            <w:r>
                              <w:rPr>
                                <w:rFonts w:ascii="Calibri" w:hAnsi="Calibri" w:cstheme="minorBidi"/>
                                <w:color w:val="FFFFFF" w:themeColor="background1"/>
                                <w:kern w:val="24"/>
                                <w:sz w:val="28"/>
                                <w:szCs w:val="28"/>
                              </w:rPr>
                              <w:t xml:space="preserve">Instituciones </w:t>
                            </w:r>
                          </w:p>
                          <w:p w14:paraId="40BADFE9" w14:textId="77777777" w:rsidR="005B74F5" w:rsidRDefault="005B74F5" w:rsidP="005B74F5">
                            <w:r>
                              <w:rPr>
                                <w:rFonts w:ascii="Calibri" w:hAnsi="Calibri" w:cstheme="minorBidi"/>
                                <w:color w:val="FFFFFF" w:themeColor="background1"/>
                                <w:kern w:val="24"/>
                                <w:sz w:val="28"/>
                                <w:szCs w:val="28"/>
                              </w:rPr>
                              <w:t>Educativas</w:t>
                            </w:r>
                          </w:p>
                        </w:txbxContent>
                      </wps:txbx>
                      <wps:bodyPr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D4E23F" id="CuadroTexto 9" o:spid="_x0000_s1032" type="#_x0000_t202" style="position:absolute;margin-left:308.8pt;margin-top:129pt;width:96pt;height:41.1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" filled="f" stroked="f">
                <v:textbox style="mso-fit-shape-to-text:t">
                  <w:txbxContent>
                    <w:p w14:paraId="6869DFC8" w14:textId="77777777" w:rsidR="005B74F5" w:rsidRDefault="005B74F5" w:rsidP="005B74F5">
                      <w:r>
                        <w:rPr>
                          <w:rFonts w:ascii="Calibri" w:hAnsi="Calibri" w:cstheme="minorBidi"/>
                          <w:color w:val="FFFFFF" w:themeColor="background1"/>
                          <w:kern w:val="24"/>
                          <w:sz w:val="28"/>
                          <w:szCs w:val="28"/>
                        </w:rPr>
                        <w:t xml:space="preserve">Instituciones </w:t>
                      </w:r>
                    </w:p>
                    <w:p w14:paraId="40BADFE9" w14:textId="77777777" w:rsidR="005B74F5" w:rsidRDefault="005B74F5" w:rsidP="005B74F5">
                      <w:r>
                        <w:rPr>
                          <w:rFonts w:ascii="Calibri" w:hAnsi="Calibri" w:cstheme="minorBidi"/>
                          <w:color w:val="FFFFFF" w:themeColor="background1"/>
                          <w:kern w:val="24"/>
                          <w:sz w:val="28"/>
                          <w:szCs w:val="28"/>
                        </w:rPr>
                        <w:t>Educativas</w:t>
                      </w:r>
                    </w:p>
                  </w:txbxContent>
                </v:textbox>
              </v:shape>
            </w:pict>
          </mc:Fallback>
        </mc:AlternateContent>
      </w:r>
      <w:r w:rsidR="005B74F5"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9E4D721" wp14:editId="2D4AB0A4">
                <wp:simplePos x="0" y="0"/>
                <wp:positionH relativeFrom="column">
                  <wp:posOffset>2968647</wp:posOffset>
                </wp:positionH>
                <wp:positionV relativeFrom="paragraph">
                  <wp:posOffset>568785</wp:posOffset>
                </wp:positionV>
                <wp:extent cx="1219200" cy="522287"/>
                <wp:effectExtent l="0" t="0" r="0" b="0"/>
                <wp:wrapNone/>
                <wp:docPr id="10245" name="CuadroTexto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51E87C60-6C20-432A-97C2-1EEEA923852D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9200" cy="5222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55971A" w14:textId="77777777" w:rsidR="005B74F5" w:rsidRDefault="005B74F5" w:rsidP="005B74F5">
                            <w:r>
                              <w:rPr>
                                <w:rFonts w:ascii="Calibri" w:hAnsi="Calibri" w:cstheme="minorBidi"/>
                                <w:color w:val="FFFFFF" w:themeColor="background1"/>
                                <w:kern w:val="24"/>
                                <w:sz w:val="28"/>
                                <w:szCs w:val="28"/>
                              </w:rPr>
                              <w:t xml:space="preserve">Red de </w:t>
                            </w:r>
                          </w:p>
                          <w:p w14:paraId="7092A393" w14:textId="77777777" w:rsidR="005B74F5" w:rsidRDefault="005B74F5" w:rsidP="005B74F5">
                            <w:r>
                              <w:rPr>
                                <w:rFonts w:ascii="Calibri" w:hAnsi="Calibri" w:cstheme="minorBidi"/>
                                <w:color w:val="FFFFFF" w:themeColor="background1"/>
                                <w:kern w:val="24"/>
                                <w:sz w:val="28"/>
                                <w:szCs w:val="28"/>
                              </w:rPr>
                              <w:t>Universidades</w:t>
                            </w:r>
                          </w:p>
                        </w:txbxContent>
                      </wps:txbx>
                      <wps:bodyPr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E4D721" id="_x0000_s1033" type="#_x0000_t202" style="position:absolute;margin-left:233.75pt;margin-top:44.8pt;width:96pt;height:41.1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" filled="f" stroked="f">
                <v:textbox style="mso-fit-shape-to-text:t">
                  <w:txbxContent>
                    <w:p w14:paraId="6A55971A" w14:textId="77777777" w:rsidR="005B74F5" w:rsidRDefault="005B74F5" w:rsidP="005B74F5">
                      <w:r>
                        <w:rPr>
                          <w:rFonts w:ascii="Calibri" w:hAnsi="Calibri" w:cstheme="minorBidi"/>
                          <w:color w:val="FFFFFF" w:themeColor="background1"/>
                          <w:kern w:val="24"/>
                          <w:sz w:val="28"/>
                          <w:szCs w:val="28"/>
                        </w:rPr>
                        <w:t xml:space="preserve">Red de </w:t>
                      </w:r>
                    </w:p>
                    <w:p w14:paraId="7092A393" w14:textId="77777777" w:rsidR="005B74F5" w:rsidRDefault="005B74F5" w:rsidP="005B74F5">
                      <w:r>
                        <w:rPr>
                          <w:rFonts w:ascii="Calibri" w:hAnsi="Calibri" w:cstheme="minorBidi"/>
                          <w:color w:val="FFFFFF" w:themeColor="background1"/>
                          <w:kern w:val="24"/>
                          <w:sz w:val="28"/>
                          <w:szCs w:val="28"/>
                        </w:rPr>
                        <w:t>Universidades</w:t>
                      </w:r>
                    </w:p>
                  </w:txbxContent>
                </v:textbox>
              </v:shape>
            </w:pict>
          </mc:Fallback>
        </mc:AlternateContent>
      </w:r>
      <w:r w:rsidR="005B74F5"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w:drawing>
          <wp:anchor distT="0" distB="0" distL="114300" distR="114300" simplePos="0" relativeHeight="251672576" behindDoc="0" locked="0" layoutInCell="1" allowOverlap="1" wp14:anchorId="757E0A02" wp14:editId="7830095D">
            <wp:simplePos x="0" y="0"/>
            <wp:positionH relativeFrom="column">
              <wp:posOffset>0</wp:posOffset>
            </wp:positionH>
            <wp:positionV relativeFrom="paragraph">
              <wp:posOffset>-157480</wp:posOffset>
            </wp:positionV>
            <wp:extent cx="5760085" cy="5370830"/>
            <wp:effectExtent l="0" t="0" r="0" b="0"/>
            <wp:wrapNone/>
            <wp:docPr id="10243" name="Imagen 2">
              <a:extLst xmlns:a="http://schemas.openxmlformats.org/drawingml/2006/main">
                <a:ext uri="{FF2B5EF4-FFF2-40B4-BE49-F238E27FC236}">
                  <a16:creationId xmlns:a16="http://schemas.microsoft.com/office/drawing/2014/main" id="{8A4B6E75-B095-456E-8550-9297FF8C359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3" name="Imagen 2">
                      <a:extLst>
                        <a:ext uri="{FF2B5EF4-FFF2-40B4-BE49-F238E27FC236}">
                          <a16:creationId xmlns:a16="http://schemas.microsoft.com/office/drawing/2014/main" id="{8A4B6E75-B095-456E-8550-9297FF8C359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537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B74F5"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8F4FCF8" wp14:editId="5796F17C">
                <wp:simplePos x="0" y="0"/>
                <wp:positionH relativeFrom="column">
                  <wp:posOffset>4000500</wp:posOffset>
                </wp:positionH>
                <wp:positionV relativeFrom="paragraph">
                  <wp:posOffset>2903220</wp:posOffset>
                </wp:positionV>
                <wp:extent cx="1219200" cy="523875"/>
                <wp:effectExtent l="0" t="0" r="0" b="9525"/>
                <wp:wrapNone/>
                <wp:docPr id="10247" name="CuadroTexto 10">
                  <a:extLst xmlns:a="http://schemas.openxmlformats.org/drawingml/2006/main">
                    <a:ext uri="{FF2B5EF4-FFF2-40B4-BE49-F238E27FC236}">
                      <a16:creationId xmlns:a16="http://schemas.microsoft.com/office/drawing/2014/main" id="{796FDCFC-B6CF-40F6-92D7-65AAD05EFA77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9200" cy="523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216F64" w14:textId="77777777" w:rsidR="005B74F5" w:rsidRDefault="005B74F5" w:rsidP="005B74F5">
                            <w:r>
                              <w:rPr>
                                <w:rFonts w:ascii="Calibri" w:hAnsi="Calibri" w:cstheme="minorBidi"/>
                                <w:color w:val="FFFFFF" w:themeColor="background1"/>
                                <w:kern w:val="24"/>
                                <w:sz w:val="28"/>
                                <w:szCs w:val="28"/>
                              </w:rPr>
                              <w:t>Padres de Familia</w:t>
                            </w:r>
                          </w:p>
                        </w:txbxContent>
                      </wps:txbx>
                      <wps:bodyPr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F4FCF8" id="CuadroTexto 10" o:spid="_x0000_s1034" type="#_x0000_t202" style="position:absolute;margin-left:315pt;margin-top:228.6pt;width:96pt;height:41.2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" filled="f" stroked="f">
                <v:textbox style="mso-fit-shape-to-text:t">
                  <w:txbxContent>
                    <w:p w14:paraId="3D216F64" w14:textId="77777777" w:rsidR="005B74F5" w:rsidRDefault="005B74F5" w:rsidP="005B74F5">
                      <w:r>
                        <w:rPr>
                          <w:rFonts w:ascii="Calibri" w:hAnsi="Calibri" w:cstheme="minorBidi"/>
                          <w:color w:val="FFFFFF" w:themeColor="background1"/>
                          <w:kern w:val="24"/>
                          <w:sz w:val="28"/>
                          <w:szCs w:val="28"/>
                        </w:rPr>
                        <w:t>Padres de Familia</w:t>
                      </w:r>
                    </w:p>
                  </w:txbxContent>
                </v:textbox>
              </v:shape>
            </w:pict>
          </mc:Fallback>
        </mc:AlternateContent>
      </w:r>
      <w:r w:rsidR="005B74F5"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B46874A" wp14:editId="54BAFF68">
                <wp:simplePos x="0" y="0"/>
                <wp:positionH relativeFrom="column">
                  <wp:posOffset>711200</wp:posOffset>
                </wp:positionH>
                <wp:positionV relativeFrom="paragraph">
                  <wp:posOffset>2909570</wp:posOffset>
                </wp:positionV>
                <wp:extent cx="1411287" cy="738188"/>
                <wp:effectExtent l="0" t="0" r="0" b="5080"/>
                <wp:wrapNone/>
                <wp:docPr id="10249" name="CuadroTexto 12">
                  <a:extLst xmlns:a="http://schemas.openxmlformats.org/drawingml/2006/main">
                    <a:ext uri="{FF2B5EF4-FFF2-40B4-BE49-F238E27FC236}">
                      <a16:creationId xmlns:a16="http://schemas.microsoft.com/office/drawing/2014/main" id="{E8BA60E9-DA51-4976-9FD6-97AB884EA449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1287" cy="7381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28C623" w14:textId="77777777" w:rsidR="005B74F5" w:rsidRDefault="005B74F5" w:rsidP="005B74F5">
                            <w:r>
                              <w:rPr>
                                <w:rFonts w:ascii="Calibri" w:hAnsi="Calibri" w:cstheme="minorBidi"/>
                                <w:color w:val="FFFFFF" w:themeColor="background1"/>
                                <w:kern w:val="24"/>
                                <w:sz w:val="28"/>
                                <w:szCs w:val="28"/>
                              </w:rPr>
                              <w:t>Personal</w:t>
                            </w:r>
                          </w:p>
                          <w:p w14:paraId="1C45F732" w14:textId="77777777" w:rsidR="005B74F5" w:rsidRDefault="005B74F5" w:rsidP="005B74F5">
                            <w:r>
                              <w:rPr>
                                <w:rFonts w:ascii="Calibri" w:hAnsi="Calibri" w:cstheme="minorBidi"/>
                                <w:color w:val="FFFFFF" w:themeColor="background1"/>
                                <w:kern w:val="24"/>
                                <w:sz w:val="28"/>
                                <w:szCs w:val="28"/>
                              </w:rPr>
                              <w:t>Administrativo</w:t>
                            </w:r>
                          </w:p>
                          <w:p w14:paraId="432901C5" w14:textId="77777777" w:rsidR="005B74F5" w:rsidRDefault="005B74F5" w:rsidP="005B74F5">
                            <w:proofErr w:type="spellStart"/>
                            <w:r>
                              <w:rPr>
                                <w:rFonts w:ascii="Calibri" w:hAnsi="Calibri" w:cstheme="minorBidi"/>
                                <w:color w:val="FFFFFF" w:themeColor="background1"/>
                                <w:kern w:val="24"/>
                                <w:sz w:val="28"/>
                                <w:szCs w:val="28"/>
                              </w:rPr>
                              <w:t>Unilibre</w:t>
                            </w:r>
                            <w:proofErr w:type="spellEnd"/>
                          </w:p>
                        </w:txbxContent>
                      </wps:txbx>
                      <wps:bodyPr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46874A" id="CuadroTexto 12" o:spid="_x0000_s1035" type="#_x0000_t202" style="position:absolute;margin-left:56pt;margin-top:229.1pt;width:111.1pt;height:58.1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" filled="f" stroked="f">
                <v:textbox style="mso-fit-shape-to-text:t">
                  <w:txbxContent>
                    <w:p w14:paraId="2928C623" w14:textId="77777777" w:rsidR="005B74F5" w:rsidRDefault="005B74F5" w:rsidP="005B74F5">
                      <w:r>
                        <w:rPr>
                          <w:rFonts w:ascii="Calibri" w:hAnsi="Calibri" w:cstheme="minorBidi"/>
                          <w:color w:val="FFFFFF" w:themeColor="background1"/>
                          <w:kern w:val="24"/>
                          <w:sz w:val="28"/>
                          <w:szCs w:val="28"/>
                        </w:rPr>
                        <w:t>Personal</w:t>
                      </w:r>
                    </w:p>
                    <w:p w14:paraId="1C45F732" w14:textId="77777777" w:rsidR="005B74F5" w:rsidRDefault="005B74F5" w:rsidP="005B74F5">
                      <w:r>
                        <w:rPr>
                          <w:rFonts w:ascii="Calibri" w:hAnsi="Calibri" w:cstheme="minorBidi"/>
                          <w:color w:val="FFFFFF" w:themeColor="background1"/>
                          <w:kern w:val="24"/>
                          <w:sz w:val="28"/>
                          <w:szCs w:val="28"/>
                        </w:rPr>
                        <w:t>Administrativo</w:t>
                      </w:r>
                    </w:p>
                    <w:p w14:paraId="432901C5" w14:textId="77777777" w:rsidR="005B74F5" w:rsidRDefault="005B74F5" w:rsidP="005B74F5">
                      <w:r>
                        <w:rPr>
                          <w:rFonts w:ascii="Calibri" w:hAnsi="Calibri" w:cstheme="minorBidi"/>
                          <w:color w:val="FFFFFF" w:themeColor="background1"/>
                          <w:kern w:val="24"/>
                          <w:sz w:val="28"/>
                          <w:szCs w:val="28"/>
                        </w:rPr>
                        <w:t>Unilibre</w:t>
                      </w:r>
                    </w:p>
                  </w:txbxContent>
                </v:textbox>
              </v:shape>
            </w:pict>
          </mc:Fallback>
        </mc:AlternateContent>
      </w:r>
      <w:r w:rsidR="005B74F5"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E47E94B" wp14:editId="24E51F0F">
                <wp:simplePos x="0" y="0"/>
                <wp:positionH relativeFrom="column">
                  <wp:posOffset>1606550</wp:posOffset>
                </wp:positionH>
                <wp:positionV relativeFrom="paragraph">
                  <wp:posOffset>693420</wp:posOffset>
                </wp:positionV>
                <wp:extent cx="1219200" cy="523875"/>
                <wp:effectExtent l="0" t="0" r="0" b="9525"/>
                <wp:wrapNone/>
                <wp:docPr id="10251" name="CuadroTexto 14">
                  <a:extLst xmlns:a="http://schemas.openxmlformats.org/drawingml/2006/main">
                    <a:ext uri="{FF2B5EF4-FFF2-40B4-BE49-F238E27FC236}">
                      <a16:creationId xmlns:a16="http://schemas.microsoft.com/office/drawing/2014/main" id="{4663B249-168B-4431-B7DF-F0E1C514EAF9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9200" cy="523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252C86" w14:textId="77777777" w:rsidR="005B74F5" w:rsidRDefault="005B74F5" w:rsidP="005B74F5">
                            <w:r>
                              <w:rPr>
                                <w:rFonts w:ascii="Calibri" w:hAnsi="Calibri" w:cstheme="minorBidi"/>
                                <w:color w:val="FFFFFF" w:themeColor="background1"/>
                                <w:kern w:val="24"/>
                                <w:sz w:val="28"/>
                                <w:szCs w:val="28"/>
                              </w:rPr>
                              <w:t xml:space="preserve">Alta Dirección </w:t>
                            </w:r>
                            <w:proofErr w:type="spellStart"/>
                            <w:r>
                              <w:rPr>
                                <w:rFonts w:ascii="Calibri" w:hAnsi="Calibri" w:cstheme="minorBidi"/>
                                <w:color w:val="FFFFFF" w:themeColor="background1"/>
                                <w:kern w:val="24"/>
                                <w:sz w:val="28"/>
                                <w:szCs w:val="28"/>
                              </w:rPr>
                              <w:t>Unilibre</w:t>
                            </w:r>
                            <w:proofErr w:type="spellEnd"/>
                          </w:p>
                        </w:txbxContent>
                      </wps:txbx>
                      <wps:bodyPr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47E94B" id="CuadroTexto 14" o:spid="_x0000_s1036" type="#_x0000_t202" style="position:absolute;margin-left:126.5pt;margin-top:54.6pt;width:96pt;height:41.2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" filled="f" stroked="f">
                <v:textbox style="mso-fit-shape-to-text:t">
                  <w:txbxContent>
                    <w:p w14:paraId="54252C86" w14:textId="77777777" w:rsidR="005B74F5" w:rsidRDefault="005B74F5" w:rsidP="005B74F5">
                      <w:r>
                        <w:rPr>
                          <w:rFonts w:ascii="Calibri" w:hAnsi="Calibri" w:cstheme="minorBidi"/>
                          <w:color w:val="FFFFFF" w:themeColor="background1"/>
                          <w:kern w:val="24"/>
                          <w:sz w:val="28"/>
                          <w:szCs w:val="28"/>
                        </w:rPr>
                        <w:t>Alta Dirección Unilibre</w:t>
                      </w:r>
                    </w:p>
                  </w:txbxContent>
                </v:textbox>
              </v:shape>
            </w:pict>
          </mc:Fallback>
        </mc:AlternateContent>
      </w:r>
      <w:r w:rsidR="005B74F5"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85CA4B1" wp14:editId="04E559F8">
                <wp:simplePos x="0" y="0"/>
                <wp:positionH relativeFrom="column">
                  <wp:posOffset>711200</wp:posOffset>
                </wp:positionH>
                <wp:positionV relativeFrom="paragraph">
                  <wp:posOffset>1618615</wp:posOffset>
                </wp:positionV>
                <wp:extent cx="1411287" cy="738187"/>
                <wp:effectExtent l="0" t="0" r="0" b="5080"/>
                <wp:wrapNone/>
                <wp:docPr id="10252" name="CuadroTexto 15">
                  <a:extLst xmlns:a="http://schemas.openxmlformats.org/drawingml/2006/main">
                    <a:ext uri="{FF2B5EF4-FFF2-40B4-BE49-F238E27FC236}">
                      <a16:creationId xmlns:a16="http://schemas.microsoft.com/office/drawing/2014/main" id="{8B231B9B-C523-4425-98CA-4C59C64E4441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1287" cy="7381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DFF8F0" w14:textId="77777777" w:rsidR="005B74F5" w:rsidRDefault="005B74F5" w:rsidP="005B74F5">
                            <w:r>
                              <w:rPr>
                                <w:rFonts w:ascii="Calibri" w:hAnsi="Calibri" w:cstheme="minorBidi"/>
                                <w:color w:val="FFFFFF" w:themeColor="background1"/>
                                <w:kern w:val="24"/>
                                <w:sz w:val="28"/>
                                <w:szCs w:val="28"/>
                              </w:rPr>
                              <w:t>Proveedores</w:t>
                            </w:r>
                          </w:p>
                          <w:p w14:paraId="1B5DD4A6" w14:textId="77777777" w:rsidR="005B74F5" w:rsidRDefault="005B74F5" w:rsidP="005B74F5">
                            <w:r>
                              <w:rPr>
                                <w:rFonts w:ascii="Calibri" w:hAnsi="Calibri" w:cstheme="minorBidi"/>
                                <w:color w:val="FFFFFF" w:themeColor="background1"/>
                                <w:kern w:val="24"/>
                                <w:sz w:val="28"/>
                                <w:szCs w:val="28"/>
                              </w:rPr>
                              <w:t xml:space="preserve">Logística y </w:t>
                            </w:r>
                          </w:p>
                          <w:p w14:paraId="79B3A663" w14:textId="77777777" w:rsidR="005B74F5" w:rsidRDefault="005B74F5" w:rsidP="005B74F5">
                            <w:proofErr w:type="spellStart"/>
                            <w:r>
                              <w:rPr>
                                <w:rFonts w:ascii="Calibri" w:hAnsi="Calibri" w:cstheme="minorBidi"/>
                                <w:color w:val="FFFFFF" w:themeColor="background1"/>
                                <w:kern w:val="24"/>
                                <w:sz w:val="28"/>
                                <w:szCs w:val="28"/>
                              </w:rPr>
                              <w:t>Merchandising</w:t>
                            </w:r>
                            <w:proofErr w:type="spellEnd"/>
                          </w:p>
                        </w:txbxContent>
                      </wps:txbx>
                      <wps:bodyPr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5CA4B1" id="CuadroTexto 15" o:spid="_x0000_s1037" type="#_x0000_t202" style="position:absolute;margin-left:56pt;margin-top:127.45pt;width:111.1pt;height:58.1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" filled="f" stroked="f">
                <v:textbox style="mso-fit-shape-to-text:t">
                  <w:txbxContent>
                    <w:p w14:paraId="30DFF8F0" w14:textId="77777777" w:rsidR="005B74F5" w:rsidRDefault="005B74F5" w:rsidP="005B74F5">
                      <w:r>
                        <w:rPr>
                          <w:rFonts w:ascii="Calibri" w:hAnsi="Calibri" w:cstheme="minorBidi"/>
                          <w:color w:val="FFFFFF" w:themeColor="background1"/>
                          <w:kern w:val="24"/>
                          <w:sz w:val="28"/>
                          <w:szCs w:val="28"/>
                        </w:rPr>
                        <w:t>Proveedores</w:t>
                      </w:r>
                    </w:p>
                    <w:p w14:paraId="1B5DD4A6" w14:textId="77777777" w:rsidR="005B74F5" w:rsidRDefault="005B74F5" w:rsidP="005B74F5">
                      <w:r>
                        <w:rPr>
                          <w:rFonts w:ascii="Calibri" w:hAnsi="Calibri" w:cstheme="minorBidi"/>
                          <w:color w:val="FFFFFF" w:themeColor="background1"/>
                          <w:kern w:val="24"/>
                          <w:sz w:val="28"/>
                          <w:szCs w:val="28"/>
                        </w:rPr>
                        <w:t xml:space="preserve">Logística y </w:t>
                      </w:r>
                    </w:p>
                    <w:p w14:paraId="79B3A663" w14:textId="77777777" w:rsidR="005B74F5" w:rsidRDefault="005B74F5" w:rsidP="005B74F5">
                      <w:r>
                        <w:rPr>
                          <w:rFonts w:ascii="Calibri" w:hAnsi="Calibri" w:cstheme="minorBidi"/>
                          <w:color w:val="FFFFFF" w:themeColor="background1"/>
                          <w:kern w:val="24"/>
                          <w:sz w:val="28"/>
                          <w:szCs w:val="28"/>
                        </w:rPr>
                        <w:t>Merchandising</w:t>
                      </w:r>
                    </w:p>
                  </w:txbxContent>
                </v:textbox>
              </v:shape>
            </w:pict>
          </mc:Fallback>
        </mc:AlternateContent>
      </w:r>
    </w:p>
    <w:p w14:paraId="2A21F902" w14:textId="1B12424D" w:rsidR="00B35CAF" w:rsidRPr="00F70A50" w:rsidRDefault="00BD2803">
      <w:pPr>
        <w:pStyle w:val="Ttulo1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lastRenderedPageBreak/>
        <w:t>PLAN DE ACCIÓN</w:t>
      </w:r>
    </w:p>
    <w:p w14:paraId="745A7BF2" w14:textId="6293E00C" w:rsidR="00B35CAF" w:rsidRPr="00F70A50" w:rsidRDefault="00B35CAF">
      <w:pPr>
        <w:pStyle w:val="Standard"/>
        <w:rPr>
          <w:rFonts w:ascii="Century Gothic" w:hAnsi="Century Gothic" w:cs="Arial"/>
          <w:sz w:val="22"/>
          <w:szCs w:val="22"/>
        </w:rPr>
      </w:pPr>
    </w:p>
    <w:p w14:paraId="5E07157B" w14:textId="79E944F0" w:rsidR="003C5E66" w:rsidRPr="00F70A50" w:rsidRDefault="003C5E66">
      <w:pPr>
        <w:pStyle w:val="Standard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t xml:space="preserve">El plan de acción del área </w:t>
      </w:r>
      <w:r w:rsidR="004459E1" w:rsidRPr="00F70A50">
        <w:rPr>
          <w:rFonts w:ascii="Century Gothic" w:hAnsi="Century Gothic" w:cs="Arial"/>
          <w:sz w:val="22"/>
          <w:szCs w:val="22"/>
        </w:rPr>
        <w:t>está</w:t>
      </w:r>
      <w:r w:rsidRPr="00F70A50">
        <w:rPr>
          <w:rFonts w:ascii="Century Gothic" w:hAnsi="Century Gothic" w:cs="Arial"/>
          <w:sz w:val="22"/>
          <w:szCs w:val="22"/>
        </w:rPr>
        <w:t xml:space="preserve"> desarrollado mediante el cumplimiento y gestión del PIDI por medio del siguiente plan de trabajo:</w:t>
      </w:r>
    </w:p>
    <w:p w14:paraId="5815739C" w14:textId="4D8A3D45" w:rsidR="003C5E66" w:rsidRPr="00F70A50" w:rsidRDefault="003C5E66">
      <w:pPr>
        <w:pStyle w:val="Standard"/>
        <w:rPr>
          <w:rFonts w:ascii="Century Gothic" w:hAnsi="Century Gothic" w:cs="Arial"/>
          <w:sz w:val="22"/>
          <w:szCs w:val="22"/>
        </w:rPr>
      </w:pPr>
    </w:p>
    <w:p w14:paraId="4E51E8ED" w14:textId="77777777" w:rsidR="00B35CAF" w:rsidRPr="00F70A50" w:rsidRDefault="00BD2803">
      <w:pPr>
        <w:pStyle w:val="Standard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mc:AlternateContent>
          <mc:Choice Requires="wps">
            <w:drawing>
              <wp:inline distT="0" distB="0" distL="0" distR="0" wp14:anchorId="0A7D6379" wp14:editId="075DBE33">
                <wp:extent cx="5734687" cy="854077"/>
                <wp:effectExtent l="0" t="0" r="18413" b="22223"/>
                <wp:docPr id="4" name="Marco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34687" cy="854077"/>
                        </a:xfrm>
                        <a:prstGeom prst="rect">
                          <a:avLst/>
                        </a:prstGeom>
                        <a:noFill/>
                        <a:ln w="6483">
                          <a:solidFill>
                            <a:srgbClr val="C0C0C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14FAEC5" w14:textId="77777777" w:rsidR="00B35CAF" w:rsidRDefault="00BD2803">
                            <w:pPr>
                              <w:pStyle w:val="Standard"/>
                              <w:numPr>
                                <w:ilvl w:val="0"/>
                                <w:numId w:val="11"/>
                              </w:num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Acciones sobre el servicio de educación que ofrece la Universidad Libre.</w:t>
                            </w:r>
                          </w:p>
                          <w:p w14:paraId="28F098EE" w14:textId="77777777" w:rsidR="00B35CAF" w:rsidRDefault="00BD2803">
                            <w:pPr>
                              <w:pStyle w:val="Standard"/>
                              <w:numPr>
                                <w:ilvl w:val="0"/>
                                <w:numId w:val="11"/>
                              </w:num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Acciones sobre precio.</w:t>
                            </w:r>
                          </w:p>
                          <w:p w14:paraId="3127A260" w14:textId="77777777" w:rsidR="00B35CAF" w:rsidRDefault="00BD2803">
                            <w:pPr>
                              <w:pStyle w:val="Standard"/>
                              <w:numPr>
                                <w:ilvl w:val="0"/>
                                <w:numId w:val="11"/>
                              </w:numPr>
                              <w:shd w:val="clear" w:color="auto" w:fill="FFFFFF"/>
                              <w:jc w:val="both"/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Acciones sobre ventas.</w:t>
                            </w:r>
                          </w:p>
                          <w:p w14:paraId="588D1464" w14:textId="77777777" w:rsidR="00B35CAF" w:rsidRDefault="00BD2803">
                            <w:pPr>
                              <w:pStyle w:val="Standard"/>
                              <w:numPr>
                                <w:ilvl w:val="0"/>
                                <w:numId w:val="11"/>
                              </w:numPr>
                              <w:shd w:val="clear" w:color="auto" w:fill="FFFFFF"/>
                              <w:snapToGrid w:val="0"/>
                              <w:jc w:val="both"/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Acciones sobre comunicación.</w:t>
                            </w:r>
                          </w:p>
                        </w:txbxContent>
                      </wps:txbx>
                      <wps:bodyPr vert="horz" wrap="square" lIns="94676" tIns="48956" rIns="94676" bIns="48956" anchor="t" anchorCtr="0" compatLnSpc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A7D6379" id="_x0000_s1038" type="#_x0000_t202" style="width:451.55pt;height:6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" filled="f" strokecolor="silver" strokeweight=".18008mm">
                <v:textbox style="mso-fit-shape-to-text:t" inset="2.62989mm,1.3599mm,2.62989mm,1.3599mm">
                  <w:txbxContent>
                    <w:p w14:paraId="414FAEC5" w14:textId="77777777" w:rsidR="00B35CAF" w:rsidRDefault="00BD2803">
                      <w:pPr>
                        <w:pStyle w:val="Standard"/>
                        <w:numPr>
                          <w:ilvl w:val="0"/>
                          <w:numId w:val="11"/>
                        </w:numPr>
                        <w:rPr>
                          <w:rFonts w:ascii="Arial" w:hAnsi="Arial" w:cs="Arial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</w:rPr>
                        <w:t>Acciones sobre el servicio de educación que ofrece la Universidad Libre.</w:t>
                      </w:r>
                    </w:p>
                    <w:p w14:paraId="28F098EE" w14:textId="77777777" w:rsidR="00B35CAF" w:rsidRDefault="00BD2803">
                      <w:pPr>
                        <w:pStyle w:val="Standard"/>
                        <w:numPr>
                          <w:ilvl w:val="0"/>
                          <w:numId w:val="11"/>
                        </w:numPr>
                        <w:rPr>
                          <w:rFonts w:ascii="Arial" w:hAnsi="Arial" w:cs="Arial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</w:rPr>
                        <w:t>Acciones sobre precio.</w:t>
                      </w:r>
                    </w:p>
                    <w:p w14:paraId="3127A260" w14:textId="77777777" w:rsidR="00B35CAF" w:rsidRDefault="00BD2803">
                      <w:pPr>
                        <w:pStyle w:val="Standard"/>
                        <w:numPr>
                          <w:ilvl w:val="0"/>
                          <w:numId w:val="11"/>
                        </w:numPr>
                        <w:shd w:val="clear" w:color="auto" w:fill="FFFFFF"/>
                        <w:jc w:val="both"/>
                        <w:rPr>
                          <w:rFonts w:ascii="Arial" w:hAnsi="Arial" w:cs="Arial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</w:rPr>
                        <w:t>Acciones sobre ventas.</w:t>
                      </w:r>
                    </w:p>
                    <w:p w14:paraId="588D1464" w14:textId="77777777" w:rsidR="00B35CAF" w:rsidRDefault="00BD2803">
                      <w:pPr>
                        <w:pStyle w:val="Standard"/>
                        <w:numPr>
                          <w:ilvl w:val="0"/>
                          <w:numId w:val="11"/>
                        </w:numPr>
                        <w:shd w:val="clear" w:color="auto" w:fill="FFFFFF"/>
                        <w:snapToGrid w:val="0"/>
                        <w:jc w:val="both"/>
                        <w:rPr>
                          <w:rFonts w:ascii="Arial" w:hAnsi="Arial" w:cs="Arial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</w:rPr>
                        <w:t>Acciones sobre comunicación.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761A93C" w14:textId="77777777" w:rsidR="00B35CAF" w:rsidRPr="00F70A50" w:rsidRDefault="00B35CAF">
      <w:pPr>
        <w:pStyle w:val="Standard"/>
        <w:rPr>
          <w:rFonts w:ascii="Century Gothic" w:hAnsi="Century Gothic" w:cs="Arial"/>
          <w:sz w:val="22"/>
          <w:szCs w:val="22"/>
        </w:rPr>
      </w:pPr>
    </w:p>
    <w:p w14:paraId="43413B7F" w14:textId="77777777" w:rsidR="00157B03" w:rsidRPr="00F70A50" w:rsidRDefault="00157B03" w:rsidP="00157B03">
      <w:pPr>
        <w:pStyle w:val="Standard"/>
        <w:rPr>
          <w:rFonts w:ascii="Century Gothic" w:hAnsi="Century Gothic" w:cs="Arial"/>
          <w:sz w:val="22"/>
          <w:szCs w:val="22"/>
        </w:rPr>
      </w:pPr>
    </w:p>
    <w:p w14:paraId="3894558C" w14:textId="77777777" w:rsidR="00157B03" w:rsidRDefault="00000000" w:rsidP="00157B03">
      <w:pPr>
        <w:pStyle w:val="Standard"/>
      </w:pPr>
      <w:hyperlink r:id="rId59" w:history="1">
        <w:r w:rsidR="00157B03">
          <w:rPr>
            <w:rStyle w:val="Hipervnculo"/>
          </w:rPr>
          <w:t>PAT 28 - 2023 final.xlsx</w:t>
        </w:r>
      </w:hyperlink>
    </w:p>
    <w:p w14:paraId="2DA2B09B" w14:textId="77777777" w:rsidR="00157B03" w:rsidRDefault="00157B03" w:rsidP="00157B03">
      <w:pPr>
        <w:pStyle w:val="Standard"/>
      </w:pPr>
    </w:p>
    <w:p w14:paraId="555DEE7E" w14:textId="77777777" w:rsidR="00157B03" w:rsidRPr="00F70A50" w:rsidRDefault="00000000" w:rsidP="00157B03">
      <w:pPr>
        <w:pStyle w:val="Standard"/>
        <w:rPr>
          <w:rFonts w:ascii="Century Gothic" w:hAnsi="Century Gothic" w:cs="Arial"/>
          <w:sz w:val="22"/>
          <w:szCs w:val="22"/>
        </w:rPr>
      </w:pPr>
      <w:hyperlink r:id="rId60" w:history="1">
        <w:r w:rsidR="00157B03">
          <w:rPr>
            <w:rStyle w:val="Hipervnculo"/>
          </w:rPr>
          <w:t>1. PROYECTO _28_ MERCADEO_2023_1.xlsx</w:t>
        </w:r>
      </w:hyperlink>
    </w:p>
    <w:p w14:paraId="38A6342B" w14:textId="77777777" w:rsidR="00B35CAF" w:rsidRPr="00F70A50" w:rsidRDefault="00B35CAF">
      <w:pPr>
        <w:pStyle w:val="Standard"/>
        <w:rPr>
          <w:rFonts w:ascii="Century Gothic" w:hAnsi="Century Gothic" w:cs="Arial"/>
          <w:sz w:val="22"/>
          <w:szCs w:val="22"/>
        </w:rPr>
      </w:pPr>
    </w:p>
    <w:p w14:paraId="5B2C3980" w14:textId="77777777" w:rsidR="00B35CAF" w:rsidRPr="00F70A50" w:rsidRDefault="00B35CAF">
      <w:pPr>
        <w:pStyle w:val="Standard"/>
        <w:rPr>
          <w:rFonts w:ascii="Century Gothic" w:hAnsi="Century Gothic" w:cs="Arial"/>
          <w:sz w:val="22"/>
          <w:szCs w:val="22"/>
        </w:rPr>
      </w:pPr>
    </w:p>
    <w:p w14:paraId="4AA6C236" w14:textId="77777777" w:rsidR="00B35CAF" w:rsidRPr="00F70A50" w:rsidRDefault="00B35CAF">
      <w:pPr>
        <w:pStyle w:val="Standard"/>
        <w:rPr>
          <w:rFonts w:ascii="Century Gothic" w:hAnsi="Century Gothic" w:cs="Arial"/>
          <w:sz w:val="22"/>
          <w:szCs w:val="22"/>
        </w:rPr>
      </w:pPr>
    </w:p>
    <w:tbl>
      <w:tblPr>
        <w:tblW w:w="907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961"/>
        <w:gridCol w:w="5117"/>
      </w:tblGrid>
      <w:tr w:rsidR="00B35CAF" w:rsidRPr="00F70A50" w14:paraId="03525414" w14:textId="77777777" w:rsidTr="00157B03">
        <w:trPr>
          <w:trHeight w:val="511"/>
        </w:trPr>
        <w:tc>
          <w:tcPr>
            <w:tcW w:w="9078" w:type="dxa"/>
            <w:gridSpan w:val="2"/>
            <w:tcBorders>
              <w:top w:val="double" w:sz="2" w:space="0" w:color="C0C0C0"/>
              <w:left w:val="double" w:sz="2" w:space="0" w:color="C0C0C0"/>
              <w:bottom w:val="single" w:sz="4" w:space="0" w:color="C0C0C0"/>
              <w:right w:val="double" w:sz="2" w:space="0" w:color="C0C0C0"/>
            </w:tcBorders>
            <w:shd w:val="clear" w:color="auto" w:fill="E6E6E6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755BDE" w14:textId="77777777" w:rsidR="00B35CAF" w:rsidRPr="00F70A50" w:rsidRDefault="00BD2803">
            <w:pPr>
              <w:pStyle w:val="Standard"/>
              <w:snapToGrid w:val="0"/>
              <w:jc w:val="center"/>
              <w:rPr>
                <w:rFonts w:ascii="Century Gothic" w:hAnsi="Century Gothic" w:cs="Arial"/>
                <w:b/>
                <w:sz w:val="22"/>
                <w:szCs w:val="22"/>
              </w:rPr>
            </w:pPr>
            <w:r w:rsidRPr="00F70A50">
              <w:rPr>
                <w:rFonts w:ascii="Century Gothic" w:hAnsi="Century Gothic" w:cs="Arial"/>
                <w:b/>
                <w:sz w:val="22"/>
                <w:szCs w:val="22"/>
              </w:rPr>
              <w:t>Plan de Acción</w:t>
            </w:r>
          </w:p>
        </w:tc>
      </w:tr>
      <w:tr w:rsidR="00B35CAF" w:rsidRPr="00F70A50" w14:paraId="736B0A3D" w14:textId="77777777" w:rsidTr="00157B03">
        <w:trPr>
          <w:trHeight w:val="511"/>
        </w:trPr>
        <w:tc>
          <w:tcPr>
            <w:tcW w:w="3961" w:type="dxa"/>
            <w:tcBorders>
              <w:left w:val="double" w:sz="2" w:space="0" w:color="C0C0C0"/>
              <w:bottom w:val="single" w:sz="4" w:space="0" w:color="C0C0C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7043A2" w14:textId="77777777" w:rsidR="00B35CAF" w:rsidRPr="00F70A50" w:rsidRDefault="00BD2803">
            <w:pPr>
              <w:pStyle w:val="Standard"/>
              <w:snapToGrid w:val="0"/>
              <w:rPr>
                <w:rFonts w:ascii="Century Gothic" w:hAnsi="Century Gothic" w:cs="Arial"/>
                <w:b/>
                <w:sz w:val="22"/>
                <w:szCs w:val="22"/>
              </w:rPr>
            </w:pPr>
            <w:r w:rsidRPr="00F70A50">
              <w:rPr>
                <w:rFonts w:ascii="Century Gothic" w:hAnsi="Century Gothic" w:cs="Arial"/>
                <w:b/>
                <w:sz w:val="22"/>
                <w:szCs w:val="22"/>
              </w:rPr>
              <w:t>Descripción/Objetivos</w:t>
            </w:r>
          </w:p>
        </w:tc>
        <w:tc>
          <w:tcPr>
            <w:tcW w:w="5117" w:type="dxa"/>
            <w:tcBorders>
              <w:left w:val="single" w:sz="4" w:space="0" w:color="C0C0C0"/>
              <w:bottom w:val="single" w:sz="4" w:space="0" w:color="C0C0C0"/>
              <w:right w:val="double" w:sz="2" w:space="0" w:color="C0C0C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DF5274" w14:textId="3A8559F2" w:rsidR="00B35CAF" w:rsidRPr="00F70A50" w:rsidRDefault="00157B03" w:rsidP="009F6380">
            <w:pPr>
              <w:pStyle w:val="Standard"/>
              <w:snapToGrid w:val="0"/>
              <w:jc w:val="both"/>
              <w:rPr>
                <w:rFonts w:ascii="Century Gothic" w:hAnsi="Century Gothic" w:cs="Arial"/>
                <w:sz w:val="22"/>
                <w:szCs w:val="22"/>
              </w:rPr>
            </w:pPr>
            <w:r>
              <w:rPr>
                <w:rFonts w:ascii="Century Gothic" w:hAnsi="Century Gothic" w:cs="Arial"/>
                <w:sz w:val="22"/>
                <w:szCs w:val="22"/>
              </w:rPr>
              <w:t>Pendiente plasmar</w:t>
            </w:r>
          </w:p>
        </w:tc>
      </w:tr>
      <w:tr w:rsidR="00B35CAF" w:rsidRPr="00F70A50" w14:paraId="280E3B46" w14:textId="77777777" w:rsidTr="00157B03">
        <w:trPr>
          <w:trHeight w:val="511"/>
        </w:trPr>
        <w:tc>
          <w:tcPr>
            <w:tcW w:w="3961" w:type="dxa"/>
            <w:tcBorders>
              <w:left w:val="double" w:sz="2" w:space="0" w:color="C0C0C0"/>
              <w:bottom w:val="single" w:sz="4" w:space="0" w:color="C0C0C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74BC78" w14:textId="77777777" w:rsidR="00B35CAF" w:rsidRPr="00F70A50" w:rsidRDefault="00BD2803">
            <w:pPr>
              <w:pStyle w:val="Standard"/>
              <w:snapToGrid w:val="0"/>
              <w:rPr>
                <w:rFonts w:ascii="Century Gothic" w:hAnsi="Century Gothic" w:cs="Arial"/>
                <w:b/>
                <w:sz w:val="22"/>
                <w:szCs w:val="22"/>
              </w:rPr>
            </w:pPr>
            <w:r w:rsidRPr="00F70A50">
              <w:rPr>
                <w:rFonts w:ascii="Century Gothic" w:hAnsi="Century Gothic" w:cs="Arial"/>
                <w:b/>
                <w:sz w:val="22"/>
                <w:szCs w:val="22"/>
              </w:rPr>
              <w:t>Responsable(s)</w:t>
            </w:r>
          </w:p>
        </w:tc>
        <w:tc>
          <w:tcPr>
            <w:tcW w:w="5117" w:type="dxa"/>
            <w:tcBorders>
              <w:left w:val="single" w:sz="4" w:space="0" w:color="C0C0C0"/>
              <w:bottom w:val="single" w:sz="4" w:space="0" w:color="C0C0C0"/>
              <w:right w:val="double" w:sz="2" w:space="0" w:color="C0C0C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6F409A" w14:textId="77E67B27" w:rsidR="00B35CAF" w:rsidRPr="00F70A50" w:rsidRDefault="00157B03" w:rsidP="009F6380">
            <w:pPr>
              <w:pStyle w:val="Standard"/>
              <w:snapToGrid w:val="0"/>
              <w:jc w:val="both"/>
              <w:rPr>
                <w:rFonts w:ascii="Century Gothic" w:hAnsi="Century Gothic" w:cs="Arial"/>
                <w:sz w:val="22"/>
                <w:szCs w:val="22"/>
              </w:rPr>
            </w:pPr>
            <w:r>
              <w:rPr>
                <w:rFonts w:ascii="Century Gothic" w:hAnsi="Century Gothic" w:cs="Arial"/>
                <w:sz w:val="22"/>
                <w:szCs w:val="22"/>
              </w:rPr>
              <w:t>Mercadeo y Comunicaciones</w:t>
            </w:r>
          </w:p>
        </w:tc>
      </w:tr>
      <w:tr w:rsidR="00B35CAF" w:rsidRPr="00F70A50" w14:paraId="2C8C8D06" w14:textId="77777777" w:rsidTr="00157B03">
        <w:trPr>
          <w:trHeight w:val="511"/>
        </w:trPr>
        <w:tc>
          <w:tcPr>
            <w:tcW w:w="3961" w:type="dxa"/>
            <w:tcBorders>
              <w:left w:val="double" w:sz="2" w:space="0" w:color="C0C0C0"/>
              <w:bottom w:val="single" w:sz="4" w:space="0" w:color="C0C0C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04B26A" w14:textId="77777777" w:rsidR="00B35CAF" w:rsidRPr="00F70A50" w:rsidRDefault="00BD2803">
            <w:pPr>
              <w:pStyle w:val="Standard"/>
              <w:snapToGrid w:val="0"/>
              <w:rPr>
                <w:rFonts w:ascii="Century Gothic" w:hAnsi="Century Gothic" w:cs="Arial"/>
                <w:b/>
                <w:sz w:val="22"/>
                <w:szCs w:val="22"/>
              </w:rPr>
            </w:pPr>
            <w:r w:rsidRPr="00F70A50">
              <w:rPr>
                <w:rFonts w:ascii="Century Gothic" w:hAnsi="Century Gothic" w:cs="Arial"/>
                <w:b/>
                <w:sz w:val="22"/>
                <w:szCs w:val="22"/>
              </w:rPr>
              <w:t>Audiencia objetivo</w:t>
            </w:r>
          </w:p>
        </w:tc>
        <w:tc>
          <w:tcPr>
            <w:tcW w:w="5117" w:type="dxa"/>
            <w:tcBorders>
              <w:left w:val="single" w:sz="4" w:space="0" w:color="C0C0C0"/>
              <w:bottom w:val="single" w:sz="4" w:space="0" w:color="C0C0C0"/>
              <w:right w:val="double" w:sz="2" w:space="0" w:color="C0C0C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3D5902" w14:textId="7E781AE1" w:rsidR="00B35CAF" w:rsidRPr="00F70A50" w:rsidRDefault="00157B03" w:rsidP="009F6380">
            <w:pPr>
              <w:pStyle w:val="Standard"/>
              <w:snapToGrid w:val="0"/>
              <w:jc w:val="both"/>
              <w:rPr>
                <w:rFonts w:ascii="Century Gothic" w:hAnsi="Century Gothic" w:cs="Arial"/>
                <w:sz w:val="22"/>
                <w:szCs w:val="22"/>
              </w:rPr>
            </w:pPr>
            <w:proofErr w:type="spellStart"/>
            <w:r>
              <w:rPr>
                <w:rFonts w:ascii="Century Gothic" w:hAnsi="Century Gothic" w:cs="Arial"/>
                <w:sz w:val="22"/>
                <w:szCs w:val="22"/>
              </w:rPr>
              <w:t>Publico</w:t>
            </w:r>
            <w:proofErr w:type="spellEnd"/>
            <w:r>
              <w:rPr>
                <w:rFonts w:ascii="Century Gothic" w:hAnsi="Century Gothic" w:cs="Arial"/>
                <w:sz w:val="22"/>
                <w:szCs w:val="22"/>
              </w:rPr>
              <w:t xml:space="preserve"> objetivo como lo son instituciones educativas, padres de familia, sector empresarial, sector </w:t>
            </w:r>
            <w:proofErr w:type="spellStart"/>
            <w:r>
              <w:rPr>
                <w:rFonts w:ascii="Century Gothic" w:hAnsi="Century Gothic" w:cs="Arial"/>
                <w:sz w:val="22"/>
                <w:szCs w:val="22"/>
              </w:rPr>
              <w:t>publico</w:t>
            </w:r>
            <w:proofErr w:type="spellEnd"/>
            <w:r>
              <w:rPr>
                <w:rFonts w:ascii="Century Gothic" w:hAnsi="Century Gothic" w:cs="Arial"/>
                <w:sz w:val="22"/>
                <w:szCs w:val="22"/>
              </w:rPr>
              <w:t xml:space="preserve"> y privado</w:t>
            </w:r>
          </w:p>
        </w:tc>
      </w:tr>
      <w:tr w:rsidR="00B35CAF" w:rsidRPr="00F70A50" w14:paraId="5FC08C20" w14:textId="77777777" w:rsidTr="00157B03">
        <w:trPr>
          <w:trHeight w:val="511"/>
        </w:trPr>
        <w:tc>
          <w:tcPr>
            <w:tcW w:w="3961" w:type="dxa"/>
            <w:tcBorders>
              <w:left w:val="double" w:sz="2" w:space="0" w:color="C0C0C0"/>
              <w:bottom w:val="single" w:sz="4" w:space="0" w:color="C0C0C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0AFD37" w14:textId="77777777" w:rsidR="00B35CAF" w:rsidRPr="00F70A50" w:rsidRDefault="00BD2803">
            <w:pPr>
              <w:pStyle w:val="Standard"/>
              <w:snapToGrid w:val="0"/>
              <w:rPr>
                <w:rFonts w:ascii="Century Gothic" w:hAnsi="Century Gothic" w:cs="Arial"/>
                <w:b/>
                <w:sz w:val="22"/>
                <w:szCs w:val="22"/>
              </w:rPr>
            </w:pPr>
            <w:r w:rsidRPr="00F70A50">
              <w:rPr>
                <w:rFonts w:ascii="Century Gothic" w:hAnsi="Century Gothic" w:cs="Arial"/>
                <w:b/>
                <w:sz w:val="22"/>
                <w:szCs w:val="22"/>
              </w:rPr>
              <w:t>Dependencias/</w:t>
            </w:r>
          </w:p>
          <w:p w14:paraId="6BA0FF3E" w14:textId="77777777" w:rsidR="00B35CAF" w:rsidRPr="00F70A50" w:rsidRDefault="00BD2803">
            <w:pPr>
              <w:pStyle w:val="Standard"/>
              <w:snapToGrid w:val="0"/>
              <w:rPr>
                <w:rFonts w:ascii="Century Gothic" w:hAnsi="Century Gothic" w:cs="Arial"/>
                <w:b/>
                <w:sz w:val="22"/>
                <w:szCs w:val="22"/>
              </w:rPr>
            </w:pPr>
            <w:r w:rsidRPr="00F70A50">
              <w:rPr>
                <w:rFonts w:ascii="Century Gothic" w:hAnsi="Century Gothic" w:cs="Arial"/>
                <w:b/>
                <w:sz w:val="22"/>
                <w:szCs w:val="22"/>
              </w:rPr>
              <w:t>Condicionantes</w:t>
            </w:r>
          </w:p>
        </w:tc>
        <w:tc>
          <w:tcPr>
            <w:tcW w:w="5117" w:type="dxa"/>
            <w:tcBorders>
              <w:left w:val="single" w:sz="4" w:space="0" w:color="C0C0C0"/>
              <w:bottom w:val="single" w:sz="4" w:space="0" w:color="C0C0C0"/>
              <w:right w:val="double" w:sz="2" w:space="0" w:color="C0C0C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6CECAE" w14:textId="5D454696" w:rsidR="00B35CAF" w:rsidRPr="00F70A50" w:rsidRDefault="00157B03" w:rsidP="009F6380">
            <w:pPr>
              <w:pStyle w:val="Standard"/>
              <w:snapToGrid w:val="0"/>
              <w:jc w:val="both"/>
              <w:rPr>
                <w:rFonts w:ascii="Century Gothic" w:hAnsi="Century Gothic" w:cs="Arial"/>
                <w:sz w:val="22"/>
                <w:szCs w:val="22"/>
              </w:rPr>
            </w:pPr>
            <w:r>
              <w:rPr>
                <w:rFonts w:ascii="Century Gothic" w:hAnsi="Century Gothic" w:cs="Arial"/>
                <w:sz w:val="22"/>
                <w:szCs w:val="22"/>
              </w:rPr>
              <w:t>Unidades Académicas y Administrativas</w:t>
            </w:r>
          </w:p>
        </w:tc>
      </w:tr>
      <w:tr w:rsidR="00B35CAF" w:rsidRPr="00F70A50" w14:paraId="31A8C2AA" w14:textId="77777777" w:rsidTr="00157B03">
        <w:trPr>
          <w:trHeight w:val="511"/>
        </w:trPr>
        <w:tc>
          <w:tcPr>
            <w:tcW w:w="3961" w:type="dxa"/>
            <w:tcBorders>
              <w:left w:val="double" w:sz="2" w:space="0" w:color="C0C0C0"/>
              <w:bottom w:val="single" w:sz="4" w:space="0" w:color="C0C0C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8CC9B50" w14:textId="77777777" w:rsidR="00B35CAF" w:rsidRPr="00F70A50" w:rsidRDefault="00BD2803">
            <w:pPr>
              <w:pStyle w:val="Standard"/>
              <w:snapToGrid w:val="0"/>
              <w:rPr>
                <w:rFonts w:ascii="Century Gothic" w:hAnsi="Century Gothic" w:cs="Arial"/>
                <w:b/>
                <w:sz w:val="22"/>
                <w:szCs w:val="22"/>
              </w:rPr>
            </w:pPr>
            <w:r w:rsidRPr="00F70A50">
              <w:rPr>
                <w:rFonts w:ascii="Century Gothic" w:hAnsi="Century Gothic" w:cs="Arial"/>
                <w:b/>
                <w:sz w:val="22"/>
                <w:szCs w:val="22"/>
              </w:rPr>
              <w:t>Recursos humanos y materiales</w:t>
            </w:r>
          </w:p>
        </w:tc>
        <w:tc>
          <w:tcPr>
            <w:tcW w:w="5117" w:type="dxa"/>
            <w:tcBorders>
              <w:left w:val="single" w:sz="4" w:space="0" w:color="C0C0C0"/>
              <w:bottom w:val="single" w:sz="4" w:space="0" w:color="C0C0C0"/>
              <w:right w:val="double" w:sz="2" w:space="0" w:color="C0C0C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6F3749" w14:textId="70A02A0B" w:rsidR="00B35CAF" w:rsidRPr="00F70A50" w:rsidRDefault="00157B03" w:rsidP="009F6380">
            <w:pPr>
              <w:pStyle w:val="Standard"/>
              <w:snapToGrid w:val="0"/>
              <w:jc w:val="both"/>
              <w:rPr>
                <w:rFonts w:ascii="Century Gothic" w:hAnsi="Century Gothic" w:cs="Arial"/>
                <w:sz w:val="22"/>
                <w:szCs w:val="22"/>
              </w:rPr>
            </w:pPr>
            <w:r>
              <w:rPr>
                <w:rFonts w:ascii="Century Gothic" w:hAnsi="Century Gothic" w:cs="Arial"/>
                <w:sz w:val="22"/>
                <w:szCs w:val="22"/>
              </w:rPr>
              <w:t xml:space="preserve">Equipo de trabajo </w:t>
            </w:r>
            <w:proofErr w:type="spellStart"/>
            <w:r>
              <w:rPr>
                <w:rFonts w:ascii="Century Gothic" w:hAnsi="Century Gothic" w:cs="Arial"/>
                <w:sz w:val="22"/>
                <w:szCs w:val="22"/>
              </w:rPr>
              <w:t>area</w:t>
            </w:r>
            <w:proofErr w:type="spellEnd"/>
            <w:r>
              <w:rPr>
                <w:rFonts w:ascii="Century Gothic" w:hAnsi="Century Gothic" w:cs="Arial"/>
                <w:sz w:val="22"/>
                <w:szCs w:val="22"/>
              </w:rPr>
              <w:t xml:space="preserve"> de mercadeo y comunicaciones y plan de medios y plan de mercadeo.</w:t>
            </w:r>
          </w:p>
        </w:tc>
      </w:tr>
      <w:tr w:rsidR="00B35CAF" w:rsidRPr="00F70A50" w14:paraId="2CC1AF19" w14:textId="77777777" w:rsidTr="00157B03">
        <w:trPr>
          <w:trHeight w:val="511"/>
        </w:trPr>
        <w:tc>
          <w:tcPr>
            <w:tcW w:w="3961" w:type="dxa"/>
            <w:tcBorders>
              <w:left w:val="double" w:sz="2" w:space="0" w:color="C0C0C0"/>
              <w:bottom w:val="single" w:sz="4" w:space="0" w:color="C0C0C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40B0C0" w14:textId="77777777" w:rsidR="00B35CAF" w:rsidRPr="00F70A50" w:rsidRDefault="00BD2803">
            <w:pPr>
              <w:pStyle w:val="Standard"/>
              <w:snapToGrid w:val="0"/>
              <w:rPr>
                <w:rFonts w:ascii="Century Gothic" w:hAnsi="Century Gothic" w:cs="Arial"/>
                <w:b/>
                <w:sz w:val="22"/>
                <w:szCs w:val="22"/>
              </w:rPr>
            </w:pPr>
            <w:r w:rsidRPr="00F70A50">
              <w:rPr>
                <w:rFonts w:ascii="Century Gothic" w:hAnsi="Century Gothic" w:cs="Arial"/>
                <w:b/>
                <w:sz w:val="22"/>
                <w:szCs w:val="22"/>
              </w:rPr>
              <w:t>Canales de comunicación</w:t>
            </w:r>
          </w:p>
        </w:tc>
        <w:tc>
          <w:tcPr>
            <w:tcW w:w="5117" w:type="dxa"/>
            <w:tcBorders>
              <w:left w:val="single" w:sz="4" w:space="0" w:color="C0C0C0"/>
              <w:bottom w:val="single" w:sz="4" w:space="0" w:color="C0C0C0"/>
              <w:right w:val="double" w:sz="2" w:space="0" w:color="C0C0C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C98A0B" w14:textId="16FD9D5D" w:rsidR="00B35CAF" w:rsidRPr="00F70A50" w:rsidRDefault="00157B03" w:rsidP="009F6380">
            <w:pPr>
              <w:pStyle w:val="Standard"/>
              <w:snapToGrid w:val="0"/>
              <w:jc w:val="both"/>
              <w:rPr>
                <w:rFonts w:ascii="Century Gothic" w:hAnsi="Century Gothic" w:cs="Arial"/>
                <w:sz w:val="22"/>
                <w:szCs w:val="22"/>
              </w:rPr>
            </w:pPr>
            <w:r>
              <w:rPr>
                <w:rFonts w:ascii="Century Gothic" w:hAnsi="Century Gothic" w:cs="Arial"/>
                <w:sz w:val="22"/>
                <w:szCs w:val="22"/>
              </w:rPr>
              <w:t xml:space="preserve">Pagina </w:t>
            </w:r>
            <w:proofErr w:type="spellStart"/>
            <w:r>
              <w:rPr>
                <w:rFonts w:ascii="Century Gothic" w:hAnsi="Century Gothic" w:cs="Arial"/>
                <w:sz w:val="22"/>
                <w:szCs w:val="22"/>
              </w:rPr>
              <w:t>we</w:t>
            </w:r>
            <w:proofErr w:type="spellEnd"/>
            <w:r>
              <w:rPr>
                <w:rFonts w:ascii="Century Gothic" w:hAnsi="Century Gothic" w:cs="Arial"/>
                <w:sz w:val="22"/>
                <w:szCs w:val="22"/>
              </w:rPr>
              <w:t xml:space="preserve">, redes sociales, pauta </w:t>
            </w:r>
            <w:proofErr w:type="gramStart"/>
            <w:r>
              <w:rPr>
                <w:rFonts w:ascii="Century Gothic" w:hAnsi="Century Gothic" w:cs="Arial"/>
                <w:sz w:val="22"/>
                <w:szCs w:val="22"/>
              </w:rPr>
              <w:t>digital ,</w:t>
            </w:r>
            <w:proofErr w:type="gramEnd"/>
            <w:r>
              <w:rPr>
                <w:rFonts w:ascii="Century Gothic" w:hAnsi="Century Gothic" w:cs="Arial"/>
                <w:sz w:val="22"/>
                <w:szCs w:val="22"/>
              </w:rPr>
              <w:t xml:space="preserve"> vallas, pantallas, radio, WhatsApp, tv. medios impresos</w:t>
            </w:r>
          </w:p>
        </w:tc>
      </w:tr>
      <w:tr w:rsidR="00B35CAF" w:rsidRPr="00F70A50" w14:paraId="2F8A08AC" w14:textId="77777777" w:rsidTr="00157B03">
        <w:trPr>
          <w:trHeight w:val="511"/>
        </w:trPr>
        <w:tc>
          <w:tcPr>
            <w:tcW w:w="3961" w:type="dxa"/>
            <w:tcBorders>
              <w:left w:val="double" w:sz="2" w:space="0" w:color="C0C0C0"/>
              <w:bottom w:val="double" w:sz="2" w:space="0" w:color="C0C0C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672987" w14:textId="77777777" w:rsidR="00B35CAF" w:rsidRPr="00F70A50" w:rsidRDefault="00BD2803">
            <w:pPr>
              <w:pStyle w:val="Standard"/>
              <w:snapToGrid w:val="0"/>
              <w:rPr>
                <w:rFonts w:ascii="Century Gothic" w:hAnsi="Century Gothic" w:cs="Arial"/>
                <w:b/>
                <w:sz w:val="22"/>
                <w:szCs w:val="22"/>
              </w:rPr>
            </w:pPr>
            <w:r w:rsidRPr="00F70A50">
              <w:rPr>
                <w:rFonts w:ascii="Century Gothic" w:hAnsi="Century Gothic" w:cs="Arial"/>
                <w:b/>
                <w:sz w:val="22"/>
                <w:szCs w:val="22"/>
              </w:rPr>
              <w:t>Observaciones</w:t>
            </w:r>
          </w:p>
        </w:tc>
        <w:tc>
          <w:tcPr>
            <w:tcW w:w="5117" w:type="dxa"/>
            <w:tcBorders>
              <w:left w:val="single" w:sz="4" w:space="0" w:color="C0C0C0"/>
              <w:bottom w:val="double" w:sz="2" w:space="0" w:color="C0C0C0"/>
              <w:right w:val="double" w:sz="2" w:space="0" w:color="C0C0C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B0D28C" w14:textId="182BA663" w:rsidR="00B35CAF" w:rsidRPr="00F70A50" w:rsidRDefault="00157B03" w:rsidP="009F6380">
            <w:pPr>
              <w:pStyle w:val="Standard"/>
              <w:snapToGrid w:val="0"/>
              <w:jc w:val="both"/>
              <w:rPr>
                <w:rFonts w:ascii="Century Gothic" w:hAnsi="Century Gothic" w:cs="Arial"/>
                <w:sz w:val="22"/>
                <w:szCs w:val="22"/>
              </w:rPr>
            </w:pPr>
            <w:r>
              <w:rPr>
                <w:rFonts w:ascii="Century Gothic" w:hAnsi="Century Gothic" w:cs="Arial"/>
                <w:sz w:val="22"/>
                <w:szCs w:val="22"/>
              </w:rPr>
              <w:t xml:space="preserve">Tener en cuenta que toda la información condensada de lo </w:t>
            </w:r>
            <w:proofErr w:type="spellStart"/>
            <w:r>
              <w:rPr>
                <w:rFonts w:ascii="Century Gothic" w:hAnsi="Century Gothic" w:cs="Arial"/>
                <w:sz w:val="22"/>
                <w:szCs w:val="22"/>
              </w:rPr>
              <w:t>corrwspondiente</w:t>
            </w:r>
            <w:proofErr w:type="spellEnd"/>
            <w:r>
              <w:rPr>
                <w:rFonts w:ascii="Century Gothic" w:hAnsi="Century Gothic" w:cs="Arial"/>
                <w:sz w:val="22"/>
                <w:szCs w:val="22"/>
              </w:rPr>
              <w:t xml:space="preserve"> al área de trabajo se encuentra contenido en el plan de desarrollo institucional con su respectivo informe de seguimiento semestral.</w:t>
            </w:r>
          </w:p>
        </w:tc>
      </w:tr>
    </w:tbl>
    <w:p w14:paraId="5D7B70B8" w14:textId="77777777" w:rsidR="00B35CAF" w:rsidRPr="00F70A50" w:rsidRDefault="00B35CAF">
      <w:pPr>
        <w:pStyle w:val="Standard"/>
        <w:rPr>
          <w:rFonts w:ascii="Century Gothic" w:hAnsi="Century Gothic" w:cs="Arial"/>
          <w:sz w:val="22"/>
          <w:szCs w:val="22"/>
        </w:rPr>
      </w:pPr>
    </w:p>
    <w:p w14:paraId="63A0328F" w14:textId="77777777" w:rsidR="00B35CAF" w:rsidRPr="00F70A50" w:rsidRDefault="00B35CAF">
      <w:pPr>
        <w:pStyle w:val="Standard"/>
        <w:rPr>
          <w:rFonts w:ascii="Century Gothic" w:hAnsi="Century Gothic" w:cs="Arial"/>
          <w:sz w:val="22"/>
          <w:szCs w:val="22"/>
        </w:rPr>
      </w:pPr>
    </w:p>
    <w:p w14:paraId="13C0917C" w14:textId="77777777" w:rsidR="00B35CAF" w:rsidRPr="00F70A50" w:rsidRDefault="00B35CAF">
      <w:pPr>
        <w:pStyle w:val="Standard"/>
        <w:rPr>
          <w:rFonts w:ascii="Century Gothic" w:hAnsi="Century Gothic" w:cs="Arial"/>
          <w:sz w:val="22"/>
          <w:szCs w:val="22"/>
        </w:rPr>
      </w:pPr>
    </w:p>
    <w:p w14:paraId="79FEFE39" w14:textId="77777777" w:rsidR="00B35CAF" w:rsidRPr="00F70A50" w:rsidRDefault="00B35CAF">
      <w:pPr>
        <w:pStyle w:val="Standard"/>
        <w:rPr>
          <w:rFonts w:ascii="Century Gothic" w:hAnsi="Century Gothic" w:cs="Arial"/>
          <w:sz w:val="22"/>
          <w:szCs w:val="22"/>
        </w:rPr>
      </w:pPr>
    </w:p>
    <w:p w14:paraId="466BCA51" w14:textId="77777777" w:rsidR="00B35CAF" w:rsidRPr="00F70A50" w:rsidRDefault="00B35CAF">
      <w:pPr>
        <w:pStyle w:val="Standard"/>
        <w:rPr>
          <w:rFonts w:ascii="Century Gothic" w:hAnsi="Century Gothic" w:cs="Arial"/>
          <w:sz w:val="22"/>
          <w:szCs w:val="22"/>
        </w:rPr>
      </w:pPr>
    </w:p>
    <w:p w14:paraId="303D57C6" w14:textId="77777777" w:rsidR="00B35CAF" w:rsidRPr="00F70A50" w:rsidRDefault="00B35CAF">
      <w:pPr>
        <w:pStyle w:val="Standard"/>
        <w:rPr>
          <w:rFonts w:ascii="Century Gothic" w:hAnsi="Century Gothic" w:cs="Arial"/>
          <w:sz w:val="22"/>
          <w:szCs w:val="22"/>
        </w:rPr>
      </w:pPr>
    </w:p>
    <w:p w14:paraId="3C5D124F" w14:textId="77777777" w:rsidR="00B35CAF" w:rsidRPr="00F70A50" w:rsidRDefault="00B35CAF">
      <w:pPr>
        <w:pStyle w:val="Standard"/>
        <w:rPr>
          <w:rFonts w:ascii="Century Gothic" w:hAnsi="Century Gothic" w:cs="Arial"/>
          <w:sz w:val="22"/>
          <w:szCs w:val="22"/>
        </w:rPr>
      </w:pPr>
    </w:p>
    <w:p w14:paraId="59943032" w14:textId="77777777" w:rsidR="00B35CAF" w:rsidRPr="00F70A50" w:rsidRDefault="00B35CAF">
      <w:pPr>
        <w:pStyle w:val="Standard"/>
        <w:rPr>
          <w:rFonts w:ascii="Century Gothic" w:hAnsi="Century Gothic" w:cs="Arial"/>
          <w:sz w:val="22"/>
          <w:szCs w:val="22"/>
        </w:rPr>
      </w:pPr>
    </w:p>
    <w:p w14:paraId="55BB68E2" w14:textId="77777777" w:rsidR="00B35CAF" w:rsidRPr="00F70A50" w:rsidRDefault="00BD2803">
      <w:pPr>
        <w:pStyle w:val="Ttulo1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sz w:val="22"/>
          <w:szCs w:val="22"/>
        </w:rPr>
        <w:lastRenderedPageBreak/>
        <w:t>Supervisión y Seguimiento</w:t>
      </w:r>
    </w:p>
    <w:p w14:paraId="11B3777A" w14:textId="77777777" w:rsidR="00B35CAF" w:rsidRPr="00F70A50" w:rsidRDefault="00B35CAF">
      <w:pPr>
        <w:pStyle w:val="Standard"/>
        <w:rPr>
          <w:rFonts w:ascii="Century Gothic" w:hAnsi="Century Gothic" w:cs="Arial"/>
          <w:sz w:val="22"/>
          <w:szCs w:val="22"/>
        </w:rPr>
      </w:pPr>
    </w:p>
    <w:p w14:paraId="2CFB40D7" w14:textId="77777777" w:rsidR="00B35CAF" w:rsidRPr="00F70A50" w:rsidRDefault="00BD2803">
      <w:pPr>
        <w:pStyle w:val="Standard"/>
        <w:rPr>
          <w:rFonts w:ascii="Century Gothic" w:hAnsi="Century Gothic" w:cs="Arial"/>
          <w:sz w:val="22"/>
          <w:szCs w:val="22"/>
        </w:rPr>
      </w:pPr>
      <w:r w:rsidRPr="00F70A50">
        <w:rPr>
          <w:rFonts w:ascii="Century Gothic" w:hAnsi="Century Gothic" w:cs="Arial"/>
          <w:noProof/>
          <w:sz w:val="22"/>
          <w:szCs w:val="22"/>
          <w:lang w:val="es-CO" w:eastAsia="es-CO"/>
        </w:rPr>
        <mc:AlternateContent>
          <mc:Choice Requires="wps">
            <w:drawing>
              <wp:inline distT="0" distB="0" distL="0" distR="0" wp14:anchorId="32566892" wp14:editId="37F66BCD">
                <wp:extent cx="5734687" cy="854077"/>
                <wp:effectExtent l="0" t="0" r="18413" b="22223"/>
                <wp:docPr id="5" name="Marco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34687" cy="854077"/>
                        </a:xfrm>
                        <a:prstGeom prst="rect">
                          <a:avLst/>
                        </a:prstGeom>
                        <a:noFill/>
                        <a:ln w="6483">
                          <a:solidFill>
                            <a:srgbClr val="C0C0C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162AAF3" w14:textId="77777777" w:rsidR="00B35CAF" w:rsidRDefault="00BD2803">
                            <w:pPr>
                              <w:pStyle w:val="Standard"/>
                              <w:numPr>
                                <w:ilvl w:val="0"/>
                                <w:numId w:val="12"/>
                              </w:num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Responsable(s) de la realización de dicha acción.</w:t>
                            </w:r>
                          </w:p>
                          <w:p w14:paraId="3144EEE4" w14:textId="77777777" w:rsidR="00B35CAF" w:rsidRDefault="00BD2803">
                            <w:pPr>
                              <w:pStyle w:val="Standard"/>
                              <w:numPr>
                                <w:ilvl w:val="0"/>
                                <w:numId w:val="12"/>
                              </w:num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Fecha Inicio prevista para la ejecución de dicha acción de comunicación.</w:t>
                            </w:r>
                          </w:p>
                          <w:p w14:paraId="3C8D66A9" w14:textId="77777777" w:rsidR="00B35CAF" w:rsidRDefault="00BD2803">
                            <w:pPr>
                              <w:pStyle w:val="Standard"/>
                              <w:numPr>
                                <w:ilvl w:val="0"/>
                                <w:numId w:val="12"/>
                              </w:numPr>
                              <w:rPr>
                                <w:rFonts w:ascii="Arial" w:hAnsi="Arial" w:cs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</w:rPr>
                              <w:t>Fecha Fin prevista.</w:t>
                            </w:r>
                          </w:p>
                        </w:txbxContent>
                      </wps:txbx>
                      <wps:bodyPr vert="horz" wrap="square" lIns="94676" tIns="48956" rIns="94676" bIns="48956" anchor="t" anchorCtr="0" compatLnSpc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2566892" id="Marco5" o:spid="_x0000_s1039" type="#_x0000_t202" style="width:451.55pt;height:67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" filled="f" strokecolor="silver" strokeweight=".18008mm">
                <v:textbox style="mso-fit-shape-to-text:t" inset="2.62989mm,1.3599mm,2.62989mm,1.3599mm">
                  <w:txbxContent>
                    <w:p w14:paraId="3162AAF3" w14:textId="77777777" w:rsidR="00B35CAF" w:rsidRDefault="00BD2803">
                      <w:pPr>
                        <w:pStyle w:val="Standard"/>
                        <w:numPr>
                          <w:ilvl w:val="0"/>
                          <w:numId w:val="12"/>
                        </w:numPr>
                        <w:rPr>
                          <w:rFonts w:ascii="Arial" w:hAnsi="Arial" w:cs="Arial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</w:rPr>
                        <w:t>Responsable(s) de la realización de dicha acción.</w:t>
                      </w:r>
                    </w:p>
                    <w:p w14:paraId="3144EEE4" w14:textId="77777777" w:rsidR="00B35CAF" w:rsidRDefault="00BD2803">
                      <w:pPr>
                        <w:pStyle w:val="Standard"/>
                        <w:numPr>
                          <w:ilvl w:val="0"/>
                          <w:numId w:val="12"/>
                        </w:numPr>
                        <w:rPr>
                          <w:rFonts w:ascii="Arial" w:hAnsi="Arial" w:cs="Arial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</w:rPr>
                        <w:t>Fecha Inicio prevista para la ejecución de dicha acción de comunicación.</w:t>
                      </w:r>
                    </w:p>
                    <w:p w14:paraId="3C8D66A9" w14:textId="77777777" w:rsidR="00B35CAF" w:rsidRDefault="00BD2803">
                      <w:pPr>
                        <w:pStyle w:val="Standard"/>
                        <w:numPr>
                          <w:ilvl w:val="0"/>
                          <w:numId w:val="12"/>
                        </w:numPr>
                        <w:rPr>
                          <w:rFonts w:ascii="Arial" w:hAnsi="Arial" w:cs="Arial"/>
                          <w:sz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</w:rPr>
                        <w:t>Fecha Fin prevista.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DF33074" w14:textId="77777777" w:rsidR="00B35CAF" w:rsidRPr="00F70A50" w:rsidRDefault="00B35CAF">
      <w:pPr>
        <w:pStyle w:val="Standard"/>
        <w:rPr>
          <w:rFonts w:ascii="Century Gothic" w:hAnsi="Century Gothic" w:cs="Arial"/>
          <w:sz w:val="22"/>
          <w:szCs w:val="22"/>
        </w:rPr>
      </w:pPr>
    </w:p>
    <w:tbl>
      <w:tblPr>
        <w:tblW w:w="7261" w:type="dxa"/>
        <w:jc w:val="center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56"/>
        <w:gridCol w:w="1366"/>
        <w:gridCol w:w="1339"/>
      </w:tblGrid>
      <w:tr w:rsidR="00B35CAF" w:rsidRPr="00F70A50" w14:paraId="6E5A8566" w14:textId="77777777">
        <w:trPr>
          <w:trHeight w:val="510"/>
          <w:jc w:val="center"/>
        </w:trPr>
        <w:tc>
          <w:tcPr>
            <w:tcW w:w="4556" w:type="dxa"/>
            <w:tcBorders>
              <w:top w:val="double" w:sz="2" w:space="0" w:color="C0C0C0"/>
              <w:left w:val="single" w:sz="4" w:space="0" w:color="C0C0C0"/>
              <w:bottom w:val="single" w:sz="4" w:space="0" w:color="C0C0C0"/>
            </w:tcBorders>
            <w:shd w:val="clear" w:color="auto" w:fill="E6E6E6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969C65" w14:textId="77777777" w:rsidR="00B35CAF" w:rsidRPr="00F70A50" w:rsidRDefault="00BD2803">
            <w:pPr>
              <w:pStyle w:val="Standard"/>
              <w:snapToGrid w:val="0"/>
              <w:jc w:val="center"/>
              <w:rPr>
                <w:rFonts w:ascii="Century Gothic" w:hAnsi="Century Gothic" w:cs="Arial"/>
                <w:b/>
                <w:sz w:val="22"/>
                <w:szCs w:val="22"/>
              </w:rPr>
            </w:pPr>
            <w:r w:rsidRPr="00F70A50">
              <w:rPr>
                <w:rFonts w:ascii="Century Gothic" w:hAnsi="Century Gothic" w:cs="Arial"/>
                <w:b/>
                <w:sz w:val="22"/>
                <w:szCs w:val="22"/>
              </w:rPr>
              <w:t>Responsable(s)</w:t>
            </w:r>
          </w:p>
        </w:tc>
        <w:tc>
          <w:tcPr>
            <w:tcW w:w="1366" w:type="dxa"/>
            <w:tcBorders>
              <w:top w:val="double" w:sz="2" w:space="0" w:color="C0C0C0"/>
              <w:left w:val="single" w:sz="4" w:space="0" w:color="C0C0C0"/>
              <w:bottom w:val="single" w:sz="4" w:space="0" w:color="C0C0C0"/>
            </w:tcBorders>
            <w:shd w:val="clear" w:color="auto" w:fill="E6E6E6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FAA8C1" w14:textId="77777777" w:rsidR="00B35CAF" w:rsidRPr="00F70A50" w:rsidRDefault="00BD2803">
            <w:pPr>
              <w:pStyle w:val="Standard"/>
              <w:snapToGrid w:val="0"/>
              <w:jc w:val="center"/>
              <w:rPr>
                <w:rFonts w:ascii="Century Gothic" w:hAnsi="Century Gothic" w:cs="Arial"/>
                <w:b/>
                <w:sz w:val="22"/>
                <w:szCs w:val="22"/>
              </w:rPr>
            </w:pPr>
            <w:r w:rsidRPr="00F70A50">
              <w:rPr>
                <w:rFonts w:ascii="Century Gothic" w:hAnsi="Century Gothic" w:cs="Arial"/>
                <w:b/>
                <w:sz w:val="22"/>
                <w:szCs w:val="22"/>
              </w:rPr>
              <w:t>Fecha Inicio</w:t>
            </w:r>
          </w:p>
        </w:tc>
        <w:tc>
          <w:tcPr>
            <w:tcW w:w="1339" w:type="dxa"/>
            <w:tcBorders>
              <w:top w:val="double" w:sz="2" w:space="0" w:color="C0C0C0"/>
              <w:left w:val="single" w:sz="4" w:space="0" w:color="C0C0C0"/>
              <w:bottom w:val="single" w:sz="4" w:space="0" w:color="C0C0C0"/>
              <w:right w:val="double" w:sz="2" w:space="0" w:color="C0C0C0"/>
            </w:tcBorders>
            <w:shd w:val="clear" w:color="auto" w:fill="E6E6E6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28DAB1" w14:textId="77777777" w:rsidR="00B35CAF" w:rsidRPr="00F70A50" w:rsidRDefault="00BD2803">
            <w:pPr>
              <w:pStyle w:val="Standard"/>
              <w:snapToGrid w:val="0"/>
              <w:jc w:val="center"/>
              <w:rPr>
                <w:rFonts w:ascii="Century Gothic" w:hAnsi="Century Gothic" w:cs="Arial"/>
                <w:b/>
                <w:bCs/>
                <w:sz w:val="22"/>
                <w:szCs w:val="22"/>
              </w:rPr>
            </w:pPr>
            <w:r w:rsidRPr="00F70A50">
              <w:rPr>
                <w:rFonts w:ascii="Century Gothic" w:hAnsi="Century Gothic" w:cs="Arial"/>
                <w:b/>
                <w:bCs/>
                <w:sz w:val="22"/>
                <w:szCs w:val="22"/>
              </w:rPr>
              <w:t>Fecha Fin</w:t>
            </w:r>
          </w:p>
        </w:tc>
      </w:tr>
      <w:tr w:rsidR="00B35CAF" w:rsidRPr="00F70A50" w14:paraId="78C3155B" w14:textId="77777777">
        <w:trPr>
          <w:trHeight w:val="510"/>
          <w:jc w:val="center"/>
        </w:trPr>
        <w:tc>
          <w:tcPr>
            <w:tcW w:w="4556" w:type="dxa"/>
            <w:tcBorders>
              <w:left w:val="single" w:sz="4" w:space="0" w:color="C0C0C0"/>
              <w:bottom w:val="single" w:sz="4" w:space="0" w:color="C0C0C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1BC96BD" w14:textId="49979812" w:rsidR="00B35CAF" w:rsidRPr="00F70A50" w:rsidRDefault="003D6576">
            <w:pPr>
              <w:pStyle w:val="Standard"/>
              <w:snapToGrid w:val="0"/>
              <w:rPr>
                <w:rFonts w:ascii="Century Gothic" w:hAnsi="Century Gothic" w:cs="Arial"/>
                <w:sz w:val="22"/>
                <w:szCs w:val="22"/>
              </w:rPr>
            </w:pPr>
            <w:r>
              <w:rPr>
                <w:rFonts w:ascii="Century Gothic" w:hAnsi="Century Gothic" w:cs="Arial"/>
                <w:sz w:val="22"/>
                <w:szCs w:val="22"/>
              </w:rPr>
              <w:t>Comunicación y mercadeo</w:t>
            </w:r>
          </w:p>
        </w:tc>
        <w:tc>
          <w:tcPr>
            <w:tcW w:w="1366" w:type="dxa"/>
            <w:tcBorders>
              <w:left w:val="single" w:sz="4" w:space="0" w:color="C0C0C0"/>
              <w:bottom w:val="single" w:sz="4" w:space="0" w:color="C0C0C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AEF8DBA" w14:textId="1F6D5ED8" w:rsidR="00B35CAF" w:rsidRPr="00F70A50" w:rsidRDefault="003D6576">
            <w:pPr>
              <w:pStyle w:val="Standard"/>
              <w:snapToGrid w:val="0"/>
              <w:jc w:val="center"/>
              <w:rPr>
                <w:rFonts w:ascii="Century Gothic" w:hAnsi="Century Gothic" w:cs="Arial"/>
                <w:sz w:val="22"/>
                <w:szCs w:val="22"/>
              </w:rPr>
            </w:pPr>
            <w:r>
              <w:rPr>
                <w:rFonts w:ascii="Century Gothic" w:hAnsi="Century Gothic" w:cs="Arial"/>
                <w:sz w:val="22"/>
                <w:szCs w:val="22"/>
              </w:rPr>
              <w:t>2023-1</w:t>
            </w:r>
          </w:p>
        </w:tc>
        <w:tc>
          <w:tcPr>
            <w:tcW w:w="1339" w:type="dxa"/>
            <w:tcBorders>
              <w:left w:val="single" w:sz="4" w:space="0" w:color="C0C0C0"/>
              <w:bottom w:val="single" w:sz="4" w:space="0" w:color="C0C0C0"/>
              <w:right w:val="double" w:sz="2" w:space="0" w:color="C0C0C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31CF3D6" w14:textId="199DA2C5" w:rsidR="00B35CAF" w:rsidRPr="00F70A50" w:rsidRDefault="003D6576">
            <w:pPr>
              <w:pStyle w:val="Standard"/>
              <w:snapToGrid w:val="0"/>
              <w:jc w:val="center"/>
              <w:rPr>
                <w:rFonts w:ascii="Century Gothic" w:hAnsi="Century Gothic" w:cs="Arial"/>
                <w:sz w:val="22"/>
                <w:szCs w:val="22"/>
              </w:rPr>
            </w:pPr>
            <w:r>
              <w:rPr>
                <w:rFonts w:ascii="Century Gothic" w:hAnsi="Century Gothic" w:cs="Arial"/>
                <w:sz w:val="22"/>
                <w:szCs w:val="22"/>
              </w:rPr>
              <w:t>2023-2</w:t>
            </w:r>
          </w:p>
        </w:tc>
      </w:tr>
      <w:tr w:rsidR="009F6380" w:rsidRPr="00F70A50" w14:paraId="13467A3C" w14:textId="77777777">
        <w:trPr>
          <w:trHeight w:val="510"/>
          <w:jc w:val="center"/>
        </w:trPr>
        <w:tc>
          <w:tcPr>
            <w:tcW w:w="4556" w:type="dxa"/>
            <w:tcBorders>
              <w:left w:val="single" w:sz="4" w:space="0" w:color="C0C0C0"/>
              <w:bottom w:val="double" w:sz="2" w:space="0" w:color="C0C0C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2868A8B" w14:textId="77777777" w:rsidR="009F6380" w:rsidRPr="00F70A50" w:rsidRDefault="009F6380">
            <w:pPr>
              <w:pStyle w:val="Standard"/>
              <w:snapToGrid w:val="0"/>
              <w:rPr>
                <w:rFonts w:ascii="Century Gothic" w:hAnsi="Century Gothic" w:cs="Arial"/>
                <w:sz w:val="22"/>
                <w:szCs w:val="22"/>
              </w:rPr>
            </w:pPr>
          </w:p>
        </w:tc>
        <w:tc>
          <w:tcPr>
            <w:tcW w:w="1366" w:type="dxa"/>
            <w:tcBorders>
              <w:left w:val="single" w:sz="4" w:space="0" w:color="C0C0C0"/>
              <w:bottom w:val="double" w:sz="2" w:space="0" w:color="C0C0C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7D9A4F" w14:textId="77777777" w:rsidR="009F6380" w:rsidRPr="00F70A50" w:rsidRDefault="009F6380">
            <w:pPr>
              <w:pStyle w:val="Standard"/>
              <w:snapToGrid w:val="0"/>
              <w:jc w:val="center"/>
              <w:rPr>
                <w:rFonts w:ascii="Century Gothic" w:hAnsi="Century Gothic" w:cs="Arial"/>
                <w:sz w:val="22"/>
                <w:szCs w:val="22"/>
              </w:rPr>
            </w:pPr>
          </w:p>
        </w:tc>
        <w:tc>
          <w:tcPr>
            <w:tcW w:w="1339" w:type="dxa"/>
            <w:tcBorders>
              <w:left w:val="single" w:sz="4" w:space="0" w:color="C0C0C0"/>
              <w:bottom w:val="double" w:sz="2" w:space="0" w:color="C0C0C0"/>
              <w:right w:val="double" w:sz="2" w:space="0" w:color="C0C0C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395C229" w14:textId="77777777" w:rsidR="009F6380" w:rsidRPr="00F70A50" w:rsidRDefault="009F6380">
            <w:pPr>
              <w:pStyle w:val="Standard"/>
              <w:snapToGrid w:val="0"/>
              <w:jc w:val="center"/>
              <w:rPr>
                <w:rFonts w:ascii="Century Gothic" w:hAnsi="Century Gothic" w:cs="Arial"/>
                <w:sz w:val="22"/>
                <w:szCs w:val="22"/>
              </w:rPr>
            </w:pPr>
          </w:p>
        </w:tc>
      </w:tr>
    </w:tbl>
    <w:p w14:paraId="425EAAB0" w14:textId="77777777" w:rsidR="00B35CAF" w:rsidRDefault="00B35CAF">
      <w:pPr>
        <w:pStyle w:val="Standard"/>
        <w:rPr>
          <w:rFonts w:ascii="Century Gothic" w:hAnsi="Century Gothic" w:cs="Arial"/>
          <w:sz w:val="22"/>
          <w:szCs w:val="22"/>
        </w:rPr>
      </w:pPr>
    </w:p>
    <w:p w14:paraId="5D106A4C" w14:textId="4451261D" w:rsidR="009F6380" w:rsidRPr="00F70A50" w:rsidRDefault="009F6380">
      <w:pPr>
        <w:pStyle w:val="Standard"/>
        <w:rPr>
          <w:rFonts w:ascii="Century Gothic" w:hAnsi="Century Gothic" w:cs="Arial"/>
          <w:sz w:val="22"/>
          <w:szCs w:val="22"/>
        </w:rPr>
      </w:pPr>
      <w:r>
        <w:rPr>
          <w:rFonts w:ascii="Century Gothic" w:hAnsi="Century Gothic" w:cs="Arial"/>
          <w:sz w:val="22"/>
          <w:szCs w:val="22"/>
        </w:rPr>
        <w:t>La supervisión y seguimiento al plan de acción se realiza semestralmente a través del PIDI</w:t>
      </w:r>
    </w:p>
    <w:p w14:paraId="44C6F8B4" w14:textId="77777777" w:rsidR="00B35CAF" w:rsidRPr="00F70A50" w:rsidRDefault="00B35CAF">
      <w:pPr>
        <w:pStyle w:val="Standard"/>
        <w:rPr>
          <w:rFonts w:ascii="Century Gothic" w:hAnsi="Century Gothic" w:cs="Arial"/>
          <w:sz w:val="22"/>
          <w:szCs w:val="22"/>
        </w:rPr>
      </w:pPr>
    </w:p>
    <w:p w14:paraId="1D16C83C" w14:textId="77777777" w:rsidR="009F6380" w:rsidRDefault="009F6380" w:rsidP="009F6380">
      <w:pPr>
        <w:pStyle w:val="Standard"/>
      </w:pPr>
      <w:hyperlink r:id="rId61" w:history="1">
        <w:r>
          <w:rPr>
            <w:rStyle w:val="Hipervnculo"/>
          </w:rPr>
          <w:t>PAT 28 - 2023 final.xlsx</w:t>
        </w:r>
      </w:hyperlink>
    </w:p>
    <w:p w14:paraId="0E0C7586" w14:textId="77777777" w:rsidR="009F6380" w:rsidRDefault="009F6380" w:rsidP="009F6380">
      <w:pPr>
        <w:pStyle w:val="Standard"/>
      </w:pPr>
    </w:p>
    <w:p w14:paraId="0F055359" w14:textId="77777777" w:rsidR="009F6380" w:rsidRPr="00F70A50" w:rsidRDefault="009F6380" w:rsidP="009F6380">
      <w:pPr>
        <w:pStyle w:val="Standard"/>
        <w:rPr>
          <w:rFonts w:ascii="Century Gothic" w:hAnsi="Century Gothic" w:cs="Arial"/>
          <w:sz w:val="22"/>
          <w:szCs w:val="22"/>
        </w:rPr>
      </w:pPr>
      <w:hyperlink r:id="rId62" w:history="1">
        <w:r>
          <w:rPr>
            <w:rStyle w:val="Hipervnculo"/>
          </w:rPr>
          <w:t>1. PROYECTO _28_ MERCADEO_2023_1.xlsx</w:t>
        </w:r>
      </w:hyperlink>
    </w:p>
    <w:p w14:paraId="203FF845" w14:textId="77777777" w:rsidR="00B35CAF" w:rsidRPr="00F70A50" w:rsidRDefault="00B35CAF">
      <w:pPr>
        <w:pStyle w:val="Standard"/>
        <w:rPr>
          <w:rFonts w:ascii="Century Gothic" w:hAnsi="Century Gothic" w:cs="Arial"/>
          <w:sz w:val="22"/>
          <w:szCs w:val="22"/>
        </w:rPr>
      </w:pPr>
    </w:p>
    <w:p w14:paraId="5124319A" w14:textId="77777777" w:rsidR="00B35CAF" w:rsidRPr="00F70A50" w:rsidRDefault="00B35CAF">
      <w:pPr>
        <w:pStyle w:val="Standard"/>
        <w:rPr>
          <w:rFonts w:ascii="Century Gothic" w:hAnsi="Century Gothic" w:cs="Arial"/>
          <w:sz w:val="22"/>
          <w:szCs w:val="22"/>
        </w:rPr>
      </w:pPr>
    </w:p>
    <w:sectPr w:rsidR="00B35CAF" w:rsidRPr="00F70A50" w:rsidSect="00216C6E">
      <w:headerReference w:type="default" r:id="rId63"/>
      <w:footerReference w:type="default" r:id="rId64"/>
      <w:pgSz w:w="11906" w:h="16838"/>
      <w:pgMar w:top="1474" w:right="849" w:bottom="1134" w:left="1418" w:header="1134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A241A2" w14:textId="77777777" w:rsidR="00826398" w:rsidRDefault="00826398">
      <w:r>
        <w:separator/>
      </w:r>
    </w:p>
  </w:endnote>
  <w:endnote w:type="continuationSeparator" w:id="0">
    <w:p w14:paraId="48BFEA36" w14:textId="77777777" w:rsidR="00826398" w:rsidRDefault="008263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Symbol">
    <w:altName w:val="Arial"/>
    <w:charset w:val="00"/>
    <w:family w:val="auto"/>
    <w:pitch w:val="default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00"/>
    <w:family w:val="swiss"/>
    <w:pitch w:val="variable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Eras Md BT">
    <w:altName w:val="Arial"/>
    <w:charset w:val="00"/>
    <w:family w:val="swiss"/>
    <w:pitch w:val="variable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NewsGotT">
    <w:altName w:val="Arial"/>
    <w:charset w:val="00"/>
    <w:family w:val="auto"/>
    <w:pitch w:val="variable"/>
  </w:font>
  <w:font w:name="Eras Bk BT">
    <w:altName w:val="Arial"/>
    <w:charset w:val="00"/>
    <w:family w:val="swiss"/>
    <w:pitch w:val="variable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F055C6" w14:textId="504C91A0" w:rsidR="00B540E7" w:rsidRDefault="00BD2803">
    <w:pPr>
      <w:pStyle w:val="Piedepgina"/>
      <w:pBdr>
        <w:top w:val="single" w:sz="2" w:space="0" w:color="808080"/>
        <w:left w:val="single" w:sz="2" w:space="0" w:color="808080"/>
        <w:bottom w:val="single" w:sz="2" w:space="0" w:color="808080"/>
        <w:right w:val="single" w:sz="2" w:space="0" w:color="808080"/>
      </w:pBdr>
      <w:tabs>
        <w:tab w:val="clear" w:pos="4535"/>
        <w:tab w:val="clear" w:pos="9071"/>
        <w:tab w:val="right" w:pos="9070"/>
      </w:tabs>
      <w:jc w:val="right"/>
    </w:pPr>
    <w:r>
      <w:rPr>
        <w:b/>
        <w:bCs/>
        <w:sz w:val="14"/>
        <w:szCs w:val="14"/>
      </w:rPr>
      <w:tab/>
    </w:r>
    <w:r>
      <w:t xml:space="preserve">Página </w:t>
    </w:r>
    <w:r>
      <w:fldChar w:fldCharType="begin"/>
    </w:r>
    <w:r>
      <w:instrText xml:space="preserve"> PAGE </w:instrText>
    </w:r>
    <w:r>
      <w:fldChar w:fldCharType="separate"/>
    </w:r>
    <w:r w:rsidR="006B7C70">
      <w:rPr>
        <w:noProof/>
      </w:rPr>
      <w:t>24</w:t>
    </w:r>
    <w:r>
      <w:fldChar w:fldCharType="end"/>
    </w:r>
    <w:r>
      <w:t xml:space="preserve"> de </w:t>
    </w:r>
    <w:fldSimple w:instr=" NUMPAGES ">
      <w:r w:rsidR="006B7C70">
        <w:rPr>
          <w:noProof/>
        </w:rPr>
        <w:t>26</w:t>
      </w:r>
    </w:fldSimple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5CCF57F" w14:textId="77777777" w:rsidR="00826398" w:rsidRDefault="00826398">
      <w:r>
        <w:rPr>
          <w:color w:val="000000"/>
        </w:rPr>
        <w:separator/>
      </w:r>
    </w:p>
  </w:footnote>
  <w:footnote w:type="continuationSeparator" w:id="0">
    <w:p w14:paraId="54492F92" w14:textId="77777777" w:rsidR="00826398" w:rsidRDefault="0082639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CBA97C" w14:textId="77777777" w:rsidR="00B540E7" w:rsidRDefault="00B540E7" w:rsidP="00216C6E">
    <w:pPr>
      <w:pStyle w:val="Encabezado"/>
      <w:ind w:left="284"/>
    </w:pPr>
  </w:p>
  <w:tbl>
    <w:tblPr>
      <w:tblW w:w="9816" w:type="dxa"/>
      <w:tblInd w:w="-289" w:type="dxa"/>
      <w:tblLayout w:type="fixed"/>
      <w:tblCellMar>
        <w:left w:w="10" w:type="dxa"/>
        <w:right w:w="10" w:type="dxa"/>
      </w:tblCellMar>
      <w:tblLook w:val="0000" w:firstRow="0" w:lastRow="0" w:firstColumn="0" w:lastColumn="0" w:noHBand="0" w:noVBand="0"/>
    </w:tblPr>
    <w:tblGrid>
      <w:gridCol w:w="1202"/>
      <w:gridCol w:w="6327"/>
      <w:gridCol w:w="2287"/>
    </w:tblGrid>
    <w:tr w:rsidR="004F0395" w14:paraId="555FBE84" w14:textId="77777777" w:rsidTr="00216C6E">
      <w:trPr>
        <w:trHeight w:val="264"/>
      </w:trPr>
      <w:tc>
        <w:tcPr>
          <w:tcW w:w="1202" w:type="dxa"/>
          <w:vMerge w:val="restart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FFFFFF"/>
          <w:tcMar>
            <w:top w:w="28" w:type="dxa"/>
            <w:left w:w="28" w:type="dxa"/>
            <w:bottom w:w="28" w:type="dxa"/>
            <w:right w:w="28" w:type="dxa"/>
          </w:tcMar>
          <w:vAlign w:val="center"/>
        </w:tcPr>
        <w:p w14:paraId="7A31B922" w14:textId="77777777" w:rsidR="00B540E7" w:rsidRDefault="00BD2803">
          <w:pPr>
            <w:pStyle w:val="TableContents"/>
            <w:spacing w:after="283"/>
            <w:jc w:val="center"/>
          </w:pPr>
          <w:r>
            <w:rPr>
              <w:noProof/>
              <w:color w:val="FFFFFF"/>
              <w:lang w:val="es-CO" w:eastAsia="es-CO"/>
            </w:rPr>
            <w:drawing>
              <wp:anchor distT="0" distB="0" distL="114300" distR="114300" simplePos="0" relativeHeight="251659264" behindDoc="0" locked="0" layoutInCell="1" allowOverlap="1" wp14:anchorId="06C1B925" wp14:editId="14762D54">
                <wp:simplePos x="0" y="0"/>
                <wp:positionH relativeFrom="column">
                  <wp:posOffset>78740</wp:posOffset>
                </wp:positionH>
                <wp:positionV relativeFrom="paragraph">
                  <wp:posOffset>-1270</wp:posOffset>
                </wp:positionV>
                <wp:extent cx="572770" cy="572770"/>
                <wp:effectExtent l="0" t="0" r="0" b="0"/>
                <wp:wrapNone/>
                <wp:docPr id="9235" name="Imagen 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2770" cy="572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prstDash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6327" w:type="dxa"/>
          <w:vMerge w:val="restart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FFFFFF"/>
          <w:tcMar>
            <w:top w:w="28" w:type="dxa"/>
            <w:left w:w="28" w:type="dxa"/>
            <w:bottom w:w="28" w:type="dxa"/>
            <w:right w:w="28" w:type="dxa"/>
          </w:tcMar>
          <w:vAlign w:val="center"/>
        </w:tcPr>
        <w:p w14:paraId="60984B4E" w14:textId="77777777" w:rsidR="00B540E7" w:rsidRDefault="00BD2803">
          <w:pPr>
            <w:pStyle w:val="TableContents"/>
            <w:ind w:right="57"/>
            <w:jc w:val="center"/>
          </w:pPr>
          <w:r>
            <w:rPr>
              <w:rFonts w:ascii="Eras Bk BT" w:hAnsi="Eras Bk BT"/>
              <w:b/>
              <w:bCs/>
              <w:sz w:val="24"/>
            </w:rPr>
            <w:t xml:space="preserve">FORMATO PLAN DE MERCADEO </w:t>
          </w:r>
        </w:p>
      </w:tc>
      <w:tc>
        <w:tcPr>
          <w:tcW w:w="2287" w:type="dxa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FFFFFF"/>
          <w:tcMar>
            <w:top w:w="28" w:type="dxa"/>
            <w:left w:w="28" w:type="dxa"/>
            <w:bottom w:w="28" w:type="dxa"/>
            <w:right w:w="28" w:type="dxa"/>
          </w:tcMar>
          <w:vAlign w:val="center"/>
        </w:tcPr>
        <w:p w14:paraId="4D8DD636" w14:textId="77777777" w:rsidR="00B540E7" w:rsidRDefault="00BD2803">
          <w:pPr>
            <w:pStyle w:val="TableContents"/>
            <w:ind w:right="57"/>
            <w:jc w:val="center"/>
          </w:pPr>
          <w:r>
            <w:rPr>
              <w:rFonts w:ascii="Eras Bk BT" w:hAnsi="Eras Bk BT"/>
              <w:b/>
              <w:bCs/>
              <w:sz w:val="22"/>
              <w:szCs w:val="22"/>
            </w:rPr>
            <w:t>ST-DE-03-P-02-F01</w:t>
          </w:r>
        </w:p>
      </w:tc>
    </w:tr>
    <w:tr w:rsidR="004F0395" w14:paraId="2873B963" w14:textId="77777777" w:rsidTr="00216C6E">
      <w:trPr>
        <w:trHeight w:val="233"/>
      </w:trPr>
      <w:tc>
        <w:tcPr>
          <w:tcW w:w="1202" w:type="dxa"/>
          <w:vMerge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FFFFFF"/>
          <w:tcMar>
            <w:top w:w="28" w:type="dxa"/>
            <w:left w:w="28" w:type="dxa"/>
            <w:bottom w:w="28" w:type="dxa"/>
            <w:right w:w="28" w:type="dxa"/>
          </w:tcMar>
          <w:vAlign w:val="center"/>
        </w:tcPr>
        <w:p w14:paraId="551CB32E" w14:textId="77777777" w:rsidR="00B540E7" w:rsidRDefault="00B540E7">
          <w:pPr>
            <w:pStyle w:val="TableContents"/>
            <w:spacing w:after="283"/>
            <w:jc w:val="center"/>
            <w:rPr>
              <w:color w:val="FFFFFF"/>
              <w:lang w:val="es-CO" w:eastAsia="es-CO"/>
            </w:rPr>
          </w:pPr>
        </w:p>
      </w:tc>
      <w:tc>
        <w:tcPr>
          <w:tcW w:w="6327" w:type="dxa"/>
          <w:vMerge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FFFFFF"/>
          <w:tcMar>
            <w:top w:w="28" w:type="dxa"/>
            <w:left w:w="28" w:type="dxa"/>
            <w:bottom w:w="28" w:type="dxa"/>
            <w:right w:w="28" w:type="dxa"/>
          </w:tcMar>
          <w:vAlign w:val="center"/>
        </w:tcPr>
        <w:p w14:paraId="4912D4C3" w14:textId="77777777" w:rsidR="00B540E7" w:rsidRDefault="00B540E7">
          <w:pPr>
            <w:pStyle w:val="TableContents"/>
            <w:ind w:right="57"/>
            <w:jc w:val="center"/>
            <w:rPr>
              <w:rFonts w:ascii="Eras Bk BT" w:hAnsi="Eras Bk BT"/>
              <w:b/>
              <w:bCs/>
              <w:szCs w:val="20"/>
            </w:rPr>
          </w:pPr>
        </w:p>
      </w:tc>
      <w:tc>
        <w:tcPr>
          <w:tcW w:w="2287" w:type="dxa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FFFFFF"/>
          <w:tcMar>
            <w:top w:w="28" w:type="dxa"/>
            <w:left w:w="28" w:type="dxa"/>
            <w:bottom w:w="28" w:type="dxa"/>
            <w:right w:w="28" w:type="dxa"/>
          </w:tcMar>
          <w:vAlign w:val="center"/>
        </w:tcPr>
        <w:p w14:paraId="727909A3" w14:textId="77777777" w:rsidR="00B540E7" w:rsidRDefault="00BD2803">
          <w:pPr>
            <w:pStyle w:val="TableContents"/>
            <w:ind w:right="57"/>
            <w:jc w:val="center"/>
            <w:rPr>
              <w:rFonts w:ascii="Eras Bk BT" w:hAnsi="Eras Bk BT"/>
              <w:b/>
              <w:bCs/>
              <w:sz w:val="22"/>
              <w:szCs w:val="22"/>
            </w:rPr>
          </w:pPr>
          <w:r>
            <w:rPr>
              <w:rFonts w:ascii="Eras Bk BT" w:hAnsi="Eras Bk BT"/>
              <w:b/>
              <w:bCs/>
              <w:sz w:val="22"/>
              <w:szCs w:val="22"/>
            </w:rPr>
            <w:t>Versión 1</w:t>
          </w:r>
        </w:p>
      </w:tc>
    </w:tr>
    <w:tr w:rsidR="004F0395" w14:paraId="26E6021D" w14:textId="77777777" w:rsidTr="00216C6E">
      <w:trPr>
        <w:trHeight w:val="249"/>
      </w:trPr>
      <w:tc>
        <w:tcPr>
          <w:tcW w:w="1202" w:type="dxa"/>
          <w:vMerge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FFFFFF"/>
          <w:tcMar>
            <w:top w:w="28" w:type="dxa"/>
            <w:left w:w="28" w:type="dxa"/>
            <w:bottom w:w="28" w:type="dxa"/>
            <w:right w:w="28" w:type="dxa"/>
          </w:tcMar>
          <w:vAlign w:val="center"/>
        </w:tcPr>
        <w:p w14:paraId="7A9BD883" w14:textId="77777777" w:rsidR="00B540E7" w:rsidRDefault="00B540E7">
          <w:pPr>
            <w:pStyle w:val="TableContents"/>
            <w:spacing w:after="283"/>
            <w:jc w:val="center"/>
            <w:rPr>
              <w:color w:val="FFFFFF"/>
              <w:lang w:val="es-CO" w:eastAsia="es-CO"/>
            </w:rPr>
          </w:pPr>
        </w:p>
      </w:tc>
      <w:tc>
        <w:tcPr>
          <w:tcW w:w="6327" w:type="dxa"/>
          <w:vMerge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FFFFFF"/>
          <w:tcMar>
            <w:top w:w="28" w:type="dxa"/>
            <w:left w:w="28" w:type="dxa"/>
            <w:bottom w:w="28" w:type="dxa"/>
            <w:right w:w="28" w:type="dxa"/>
          </w:tcMar>
          <w:vAlign w:val="center"/>
        </w:tcPr>
        <w:p w14:paraId="47CE19B8" w14:textId="77777777" w:rsidR="00B540E7" w:rsidRDefault="00B540E7">
          <w:pPr>
            <w:pStyle w:val="TableContents"/>
            <w:ind w:right="57"/>
            <w:jc w:val="center"/>
            <w:rPr>
              <w:rFonts w:ascii="Eras Bk BT" w:hAnsi="Eras Bk BT"/>
              <w:b/>
              <w:bCs/>
              <w:szCs w:val="20"/>
            </w:rPr>
          </w:pPr>
        </w:p>
      </w:tc>
      <w:tc>
        <w:tcPr>
          <w:tcW w:w="2287" w:type="dxa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FFFFFF"/>
          <w:tcMar>
            <w:top w:w="28" w:type="dxa"/>
            <w:left w:w="28" w:type="dxa"/>
            <w:bottom w:w="28" w:type="dxa"/>
            <w:right w:w="28" w:type="dxa"/>
          </w:tcMar>
          <w:vAlign w:val="center"/>
        </w:tcPr>
        <w:p w14:paraId="48BD72B2" w14:textId="77777777" w:rsidR="00B540E7" w:rsidRDefault="00FA0976" w:rsidP="00FA0976">
          <w:pPr>
            <w:pStyle w:val="TableContents"/>
            <w:ind w:right="57"/>
            <w:jc w:val="center"/>
            <w:rPr>
              <w:rFonts w:ascii="Eras Bk BT" w:hAnsi="Eras Bk BT"/>
              <w:b/>
              <w:bCs/>
              <w:sz w:val="22"/>
              <w:szCs w:val="22"/>
            </w:rPr>
          </w:pPr>
          <w:r>
            <w:rPr>
              <w:rFonts w:ascii="Eras Bk BT" w:hAnsi="Eras Bk BT"/>
              <w:b/>
              <w:bCs/>
              <w:sz w:val="22"/>
              <w:szCs w:val="22"/>
            </w:rPr>
            <w:t>25/03</w:t>
          </w:r>
          <w:r w:rsidR="00BD2803">
            <w:rPr>
              <w:rFonts w:ascii="Eras Bk BT" w:hAnsi="Eras Bk BT"/>
              <w:b/>
              <w:bCs/>
              <w:sz w:val="22"/>
              <w:szCs w:val="22"/>
            </w:rPr>
            <w:t>/2021</w:t>
          </w:r>
        </w:p>
      </w:tc>
    </w:tr>
  </w:tbl>
  <w:p w14:paraId="60EBD824" w14:textId="77777777" w:rsidR="00B540E7" w:rsidRDefault="00B540E7">
    <w:pPr>
      <w:pStyle w:val="Standar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C10637"/>
    <w:multiLevelType w:val="hybridMultilevel"/>
    <w:tmpl w:val="4CFCB06C"/>
    <w:lvl w:ilvl="0" w:tplc="8C82F7A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A80164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25688A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A487F7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B14E3D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CA62F3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84286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D566F6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F348E3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0C6244EB"/>
    <w:multiLevelType w:val="hybridMultilevel"/>
    <w:tmpl w:val="80ACD28A"/>
    <w:lvl w:ilvl="0" w:tplc="93B4D4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7A6474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20A5C1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444FA4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7F6543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E6422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2CC84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8CEB2C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B9AFCB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0F44516B"/>
    <w:multiLevelType w:val="multilevel"/>
    <w:tmpl w:val="5EE25B80"/>
    <w:lvl w:ilvl="0">
      <w:numFmt w:val="bullet"/>
      <w:lvlText w:val="•"/>
      <w:lvlJc w:val="left"/>
      <w:pPr>
        <w:ind w:left="720" w:hanging="360"/>
      </w:pPr>
      <w:rPr>
        <w:rFonts w:ascii="OpenSymbol" w:eastAsia="OpenSymbol" w:hAnsi="OpenSymbol" w:cs="OpenSymbol"/>
      </w:rPr>
    </w:lvl>
    <w:lvl w:ilvl="1">
      <w:numFmt w:val="bullet"/>
      <w:lvlText w:val="◦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▪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•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◦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▪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•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◦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▪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3" w15:restartNumberingAfterBreak="0">
    <w:nsid w:val="127F3CC7"/>
    <w:multiLevelType w:val="multilevel"/>
    <w:tmpl w:val="BA666B7A"/>
    <w:styleLink w:val="WWOutlineListStyle6"/>
    <w:lvl w:ilvl="0">
      <w:start w:val="1"/>
      <w:numFmt w:val="decimal"/>
      <w:pStyle w:val="Ttulo1"/>
      <w:lvlText w:val="%1 "/>
      <w:lvlJc w:val="left"/>
      <w:pPr>
        <w:ind w:left="2275" w:hanging="432"/>
      </w:pPr>
    </w:lvl>
    <w:lvl w:ilvl="1">
      <w:start w:val="1"/>
      <w:numFmt w:val="decimal"/>
      <w:pStyle w:val="Ttulo2"/>
      <w:lvlText w:val="%1.%2 "/>
      <w:lvlJc w:val="left"/>
      <w:pPr>
        <w:ind w:left="1568" w:hanging="576"/>
      </w:pPr>
    </w:lvl>
    <w:lvl w:ilvl="2">
      <w:start w:val="1"/>
      <w:numFmt w:val="decimal"/>
      <w:pStyle w:val="Ttulo3"/>
      <w:lvlText w:val="%1.%2.%3 "/>
      <w:lvlJc w:val="left"/>
      <w:pPr>
        <w:ind w:left="720" w:hanging="720"/>
      </w:pPr>
    </w:lvl>
    <w:lvl w:ilvl="3">
      <w:start w:val="1"/>
      <w:numFmt w:val="decimal"/>
      <w:pStyle w:val="Ttulo4"/>
      <w:lvlText w:val="%1.%2.%3.%4 "/>
      <w:lvlJc w:val="left"/>
      <w:pPr>
        <w:ind w:left="864" w:hanging="864"/>
      </w:pPr>
    </w:lvl>
    <w:lvl w:ilvl="4">
      <w:start w:val="1"/>
      <w:numFmt w:val="decimal"/>
      <w:pStyle w:val="Ttulo5"/>
      <w:lvlText w:val="%1.%2.%3.%4.%5 "/>
      <w:lvlJc w:val="left"/>
      <w:pPr>
        <w:ind w:left="1008" w:hanging="1008"/>
      </w:pPr>
    </w:lvl>
    <w:lvl w:ilvl="5">
      <w:start w:val="1"/>
      <w:numFmt w:val="none"/>
      <w:lvlText w:val=""/>
      <w:lvlJc w:val="left"/>
    </w:lvl>
    <w:lvl w:ilvl="6">
      <w:start w:val="1"/>
      <w:numFmt w:val="none"/>
      <w:lvlText w:val=""/>
      <w:lvlJc w:val="left"/>
    </w:lvl>
    <w:lvl w:ilvl="7">
      <w:start w:val="1"/>
      <w:numFmt w:val="none"/>
      <w:lvlText w:val=""/>
      <w:lvlJc w:val="left"/>
    </w:lvl>
    <w:lvl w:ilvl="8">
      <w:start w:val="1"/>
      <w:numFmt w:val="none"/>
      <w:lvlText w:val=""/>
      <w:lvlJc w:val="left"/>
    </w:lvl>
  </w:abstractNum>
  <w:abstractNum w:abstractNumId="4" w15:restartNumberingAfterBreak="0">
    <w:nsid w:val="13EA1B57"/>
    <w:multiLevelType w:val="hybridMultilevel"/>
    <w:tmpl w:val="43E03EBC"/>
    <w:lvl w:ilvl="0" w:tplc="2EF2878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AF2D25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64E177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9EC68B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5DEA2D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73E1E8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3DAF93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5263ED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E9080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150875D7"/>
    <w:multiLevelType w:val="multilevel"/>
    <w:tmpl w:val="27A2EE86"/>
    <w:lvl w:ilvl="0">
      <w:numFmt w:val="bullet"/>
      <w:lvlText w:val="•"/>
      <w:lvlJc w:val="left"/>
      <w:pPr>
        <w:ind w:left="720" w:hanging="360"/>
      </w:pPr>
      <w:rPr>
        <w:rFonts w:ascii="OpenSymbol" w:eastAsia="OpenSymbol" w:hAnsi="OpenSymbol" w:cs="OpenSymbol"/>
      </w:rPr>
    </w:lvl>
    <w:lvl w:ilvl="1">
      <w:numFmt w:val="bullet"/>
      <w:lvlText w:val="◦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▪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•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◦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▪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•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◦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▪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6" w15:restartNumberingAfterBreak="0">
    <w:nsid w:val="1A9B62DD"/>
    <w:multiLevelType w:val="multilevel"/>
    <w:tmpl w:val="1A00BDFE"/>
    <w:styleLink w:val="WWOutlineListStyle3"/>
    <w:lvl w:ilvl="0">
      <w:start w:val="1"/>
      <w:numFmt w:val="decimal"/>
      <w:lvlText w:val="%1 "/>
      <w:lvlJc w:val="left"/>
      <w:pPr>
        <w:ind w:left="2275" w:hanging="432"/>
      </w:pPr>
    </w:lvl>
    <w:lvl w:ilvl="1">
      <w:start w:val="1"/>
      <w:numFmt w:val="decimal"/>
      <w:lvlText w:val="%1.%2 "/>
      <w:lvlJc w:val="left"/>
      <w:pPr>
        <w:ind w:left="1568" w:hanging="576"/>
      </w:pPr>
    </w:lvl>
    <w:lvl w:ilvl="2">
      <w:start w:val="1"/>
      <w:numFmt w:val="decimal"/>
      <w:lvlText w:val="%1.%2.%3 "/>
      <w:lvlJc w:val="left"/>
      <w:pPr>
        <w:ind w:left="720" w:hanging="720"/>
      </w:pPr>
    </w:lvl>
    <w:lvl w:ilvl="3">
      <w:start w:val="1"/>
      <w:numFmt w:val="decimal"/>
      <w:lvlText w:val="%1.%2.%3.%4 "/>
      <w:lvlJc w:val="left"/>
      <w:pPr>
        <w:ind w:left="864" w:hanging="864"/>
      </w:pPr>
    </w:lvl>
    <w:lvl w:ilvl="4">
      <w:start w:val="1"/>
      <w:numFmt w:val="decimal"/>
      <w:lvlText w:val="%1.%2.%3.%4.%5 "/>
      <w:lvlJc w:val="left"/>
      <w:pPr>
        <w:ind w:left="1008" w:hanging="1008"/>
      </w:pPr>
    </w:lvl>
    <w:lvl w:ilvl="5">
      <w:start w:val="1"/>
      <w:numFmt w:val="none"/>
      <w:lvlText w:val="%6"/>
      <w:lvlJc w:val="left"/>
    </w:lvl>
    <w:lvl w:ilvl="6">
      <w:start w:val="1"/>
      <w:numFmt w:val="none"/>
      <w:lvlText w:val="%7"/>
      <w:lvlJc w:val="left"/>
    </w:lvl>
    <w:lvl w:ilvl="7">
      <w:start w:val="1"/>
      <w:numFmt w:val="none"/>
      <w:lvlText w:val="%8"/>
      <w:lvlJc w:val="left"/>
    </w:lvl>
    <w:lvl w:ilvl="8">
      <w:start w:val="1"/>
      <w:numFmt w:val="none"/>
      <w:lvlText w:val="%9"/>
      <w:lvlJc w:val="left"/>
    </w:lvl>
  </w:abstractNum>
  <w:abstractNum w:abstractNumId="7" w15:restartNumberingAfterBreak="0">
    <w:nsid w:val="20AE61CA"/>
    <w:multiLevelType w:val="hybridMultilevel"/>
    <w:tmpl w:val="7AB2723E"/>
    <w:lvl w:ilvl="0" w:tplc="2BB07B6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676F2D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0F2A6B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FDC35C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90CB6A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014E4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992075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23CD4F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9F23BD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 w15:restartNumberingAfterBreak="0">
    <w:nsid w:val="26B119AF"/>
    <w:multiLevelType w:val="hybridMultilevel"/>
    <w:tmpl w:val="F724C4F8"/>
    <w:lvl w:ilvl="0" w:tplc="CF80DF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2F69E3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A48606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D3AD08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434629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AC4689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2B649D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9FC189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22A9E7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27702749"/>
    <w:multiLevelType w:val="hybridMultilevel"/>
    <w:tmpl w:val="963ADAD8"/>
    <w:lvl w:ilvl="0" w:tplc="3FE22C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522972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B92B4E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938931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150AF5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F2E62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1C472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878C47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B18E50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2BB03DC0"/>
    <w:multiLevelType w:val="hybridMultilevel"/>
    <w:tmpl w:val="80F8399A"/>
    <w:lvl w:ilvl="0" w:tplc="26CCCA3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56439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FE4055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2E4A33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8C8DC9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162B2D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D742A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B021A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E32557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 w15:restartNumberingAfterBreak="0">
    <w:nsid w:val="30D173B5"/>
    <w:multiLevelType w:val="hybridMultilevel"/>
    <w:tmpl w:val="4ECC4302"/>
    <w:lvl w:ilvl="0" w:tplc="2ADE114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718FAA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A4A184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EEA4A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C2069B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278972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866826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0A0045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944F2C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322979AA"/>
    <w:multiLevelType w:val="hybridMultilevel"/>
    <w:tmpl w:val="82BE58F6"/>
    <w:lvl w:ilvl="0" w:tplc="51A22FE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744B66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5027EE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2DCD64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F1003F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7AC07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3662E2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D80664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64AF62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35276854"/>
    <w:multiLevelType w:val="multilevel"/>
    <w:tmpl w:val="4810E47E"/>
    <w:styleLink w:val="WWOutlineListStyle2"/>
    <w:lvl w:ilvl="0">
      <w:start w:val="1"/>
      <w:numFmt w:val="decimal"/>
      <w:lvlText w:val="%1 "/>
      <w:lvlJc w:val="left"/>
      <w:pPr>
        <w:ind w:left="2275" w:hanging="432"/>
      </w:pPr>
    </w:lvl>
    <w:lvl w:ilvl="1">
      <w:start w:val="1"/>
      <w:numFmt w:val="decimal"/>
      <w:lvlText w:val="%1.%2 "/>
      <w:lvlJc w:val="left"/>
      <w:pPr>
        <w:ind w:left="1568" w:hanging="576"/>
      </w:pPr>
    </w:lvl>
    <w:lvl w:ilvl="2">
      <w:start w:val="1"/>
      <w:numFmt w:val="decimal"/>
      <w:lvlText w:val="%1.%2.%3 "/>
      <w:lvlJc w:val="left"/>
      <w:pPr>
        <w:ind w:left="720" w:hanging="720"/>
      </w:pPr>
    </w:lvl>
    <w:lvl w:ilvl="3">
      <w:start w:val="1"/>
      <w:numFmt w:val="decimal"/>
      <w:lvlText w:val="%1.%2.%3.%4 "/>
      <w:lvlJc w:val="left"/>
      <w:pPr>
        <w:ind w:left="864" w:hanging="864"/>
      </w:pPr>
    </w:lvl>
    <w:lvl w:ilvl="4">
      <w:start w:val="1"/>
      <w:numFmt w:val="decimal"/>
      <w:lvlText w:val="%1.%2.%3.%4.%5 "/>
      <w:lvlJc w:val="left"/>
      <w:pPr>
        <w:ind w:left="1008" w:hanging="1008"/>
      </w:pPr>
    </w:lvl>
    <w:lvl w:ilvl="5">
      <w:start w:val="1"/>
      <w:numFmt w:val="none"/>
      <w:lvlText w:val="%6"/>
      <w:lvlJc w:val="left"/>
    </w:lvl>
    <w:lvl w:ilvl="6">
      <w:start w:val="1"/>
      <w:numFmt w:val="none"/>
      <w:lvlText w:val="%7"/>
      <w:lvlJc w:val="left"/>
    </w:lvl>
    <w:lvl w:ilvl="7">
      <w:start w:val="1"/>
      <w:numFmt w:val="none"/>
      <w:lvlText w:val="%8"/>
      <w:lvlJc w:val="left"/>
    </w:lvl>
    <w:lvl w:ilvl="8">
      <w:start w:val="1"/>
      <w:numFmt w:val="none"/>
      <w:lvlText w:val="%9"/>
      <w:lvlJc w:val="left"/>
    </w:lvl>
  </w:abstractNum>
  <w:abstractNum w:abstractNumId="14" w15:restartNumberingAfterBreak="0">
    <w:nsid w:val="37863E5A"/>
    <w:multiLevelType w:val="multilevel"/>
    <w:tmpl w:val="933A982E"/>
    <w:styleLink w:val="WWOutlineListStyle1"/>
    <w:lvl w:ilvl="0">
      <w:start w:val="1"/>
      <w:numFmt w:val="decimal"/>
      <w:lvlText w:val="%1 "/>
      <w:lvlJc w:val="left"/>
      <w:pPr>
        <w:ind w:left="2275" w:hanging="432"/>
      </w:pPr>
    </w:lvl>
    <w:lvl w:ilvl="1">
      <w:start w:val="1"/>
      <w:numFmt w:val="decimal"/>
      <w:lvlText w:val="%1.%2 "/>
      <w:lvlJc w:val="left"/>
      <w:pPr>
        <w:ind w:left="1568" w:hanging="576"/>
      </w:pPr>
    </w:lvl>
    <w:lvl w:ilvl="2">
      <w:start w:val="1"/>
      <w:numFmt w:val="decimal"/>
      <w:lvlText w:val="%1.%2.%3 "/>
      <w:lvlJc w:val="left"/>
      <w:pPr>
        <w:ind w:left="720" w:hanging="720"/>
      </w:pPr>
    </w:lvl>
    <w:lvl w:ilvl="3">
      <w:start w:val="1"/>
      <w:numFmt w:val="decimal"/>
      <w:lvlText w:val="%1.%2.%3.%4 "/>
      <w:lvlJc w:val="left"/>
      <w:pPr>
        <w:ind w:left="864" w:hanging="864"/>
      </w:pPr>
    </w:lvl>
    <w:lvl w:ilvl="4">
      <w:start w:val="1"/>
      <w:numFmt w:val="decimal"/>
      <w:lvlText w:val="%1.%2.%3.%4.%5 "/>
      <w:lvlJc w:val="left"/>
      <w:pPr>
        <w:ind w:left="1008" w:hanging="1008"/>
      </w:pPr>
    </w:lvl>
    <w:lvl w:ilvl="5">
      <w:start w:val="1"/>
      <w:numFmt w:val="none"/>
      <w:lvlText w:val="%6"/>
      <w:lvlJc w:val="left"/>
    </w:lvl>
    <w:lvl w:ilvl="6">
      <w:start w:val="1"/>
      <w:numFmt w:val="none"/>
      <w:lvlText w:val="%7"/>
      <w:lvlJc w:val="left"/>
    </w:lvl>
    <w:lvl w:ilvl="7">
      <w:start w:val="1"/>
      <w:numFmt w:val="none"/>
      <w:lvlText w:val="%8"/>
      <w:lvlJc w:val="left"/>
    </w:lvl>
    <w:lvl w:ilvl="8">
      <w:start w:val="1"/>
      <w:numFmt w:val="none"/>
      <w:lvlText w:val="%9"/>
      <w:lvlJc w:val="left"/>
    </w:lvl>
  </w:abstractNum>
  <w:abstractNum w:abstractNumId="15" w15:restartNumberingAfterBreak="0">
    <w:nsid w:val="3BFC5FEE"/>
    <w:multiLevelType w:val="hybridMultilevel"/>
    <w:tmpl w:val="0FC08EC4"/>
    <w:lvl w:ilvl="0" w:tplc="70560C0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5E6EEB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3B09F2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EDAA64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C9A332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4EC65A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CAE58B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B3E2E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9A8AC8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3ED240E4"/>
    <w:multiLevelType w:val="multilevel"/>
    <w:tmpl w:val="71B0DBFA"/>
    <w:styleLink w:val="WWOutlineListStyle5"/>
    <w:lvl w:ilvl="0">
      <w:start w:val="1"/>
      <w:numFmt w:val="decimal"/>
      <w:lvlText w:val="%1 "/>
      <w:lvlJc w:val="left"/>
      <w:pPr>
        <w:ind w:left="2275" w:hanging="432"/>
      </w:pPr>
    </w:lvl>
    <w:lvl w:ilvl="1">
      <w:start w:val="1"/>
      <w:numFmt w:val="decimal"/>
      <w:lvlText w:val="%1.%2 "/>
      <w:lvlJc w:val="left"/>
      <w:pPr>
        <w:ind w:left="1568" w:hanging="576"/>
      </w:pPr>
    </w:lvl>
    <w:lvl w:ilvl="2">
      <w:start w:val="1"/>
      <w:numFmt w:val="decimal"/>
      <w:lvlText w:val="%1.%2.%3 "/>
      <w:lvlJc w:val="left"/>
      <w:pPr>
        <w:ind w:left="720" w:hanging="720"/>
      </w:pPr>
    </w:lvl>
    <w:lvl w:ilvl="3">
      <w:start w:val="1"/>
      <w:numFmt w:val="decimal"/>
      <w:lvlText w:val="%1.%2.%3.%4 "/>
      <w:lvlJc w:val="left"/>
      <w:pPr>
        <w:ind w:left="864" w:hanging="864"/>
      </w:pPr>
    </w:lvl>
    <w:lvl w:ilvl="4">
      <w:start w:val="1"/>
      <w:numFmt w:val="decimal"/>
      <w:lvlText w:val="%1.%2.%3.%4.%5 "/>
      <w:lvlJc w:val="left"/>
      <w:pPr>
        <w:ind w:left="1008" w:hanging="1008"/>
      </w:pPr>
    </w:lvl>
    <w:lvl w:ilvl="5">
      <w:start w:val="1"/>
      <w:numFmt w:val="none"/>
      <w:lvlText w:val="%6"/>
      <w:lvlJc w:val="left"/>
    </w:lvl>
    <w:lvl w:ilvl="6">
      <w:start w:val="1"/>
      <w:numFmt w:val="none"/>
      <w:lvlText w:val="%7"/>
      <w:lvlJc w:val="left"/>
    </w:lvl>
    <w:lvl w:ilvl="7">
      <w:start w:val="1"/>
      <w:numFmt w:val="none"/>
      <w:lvlText w:val="%8"/>
      <w:lvlJc w:val="left"/>
    </w:lvl>
    <w:lvl w:ilvl="8">
      <w:start w:val="1"/>
      <w:numFmt w:val="none"/>
      <w:lvlText w:val="%9"/>
      <w:lvlJc w:val="left"/>
    </w:lvl>
  </w:abstractNum>
  <w:abstractNum w:abstractNumId="17" w15:restartNumberingAfterBreak="0">
    <w:nsid w:val="422B2902"/>
    <w:multiLevelType w:val="multilevel"/>
    <w:tmpl w:val="B512F5F8"/>
    <w:styleLink w:val="WWOutlineListStyle"/>
    <w:lvl w:ilvl="0">
      <w:start w:val="1"/>
      <w:numFmt w:val="decimal"/>
      <w:lvlText w:val="%1 "/>
      <w:lvlJc w:val="left"/>
      <w:pPr>
        <w:ind w:left="2275" w:hanging="432"/>
      </w:pPr>
    </w:lvl>
    <w:lvl w:ilvl="1">
      <w:start w:val="1"/>
      <w:numFmt w:val="decimal"/>
      <w:lvlText w:val="%1.%2 "/>
      <w:lvlJc w:val="left"/>
      <w:pPr>
        <w:ind w:left="1568" w:hanging="576"/>
      </w:pPr>
    </w:lvl>
    <w:lvl w:ilvl="2">
      <w:start w:val="1"/>
      <w:numFmt w:val="decimal"/>
      <w:lvlText w:val="%1.%2.%3 "/>
      <w:lvlJc w:val="left"/>
      <w:pPr>
        <w:ind w:left="720" w:hanging="720"/>
      </w:pPr>
    </w:lvl>
    <w:lvl w:ilvl="3">
      <w:start w:val="1"/>
      <w:numFmt w:val="decimal"/>
      <w:lvlText w:val="%1.%2.%3.%4 "/>
      <w:lvlJc w:val="left"/>
      <w:pPr>
        <w:ind w:left="864" w:hanging="864"/>
      </w:pPr>
    </w:lvl>
    <w:lvl w:ilvl="4">
      <w:start w:val="1"/>
      <w:numFmt w:val="decimal"/>
      <w:lvlText w:val="%1.%2.%3.%4.%5 "/>
      <w:lvlJc w:val="left"/>
      <w:pPr>
        <w:ind w:left="1008" w:hanging="1008"/>
      </w:pPr>
    </w:lvl>
    <w:lvl w:ilvl="5">
      <w:start w:val="1"/>
      <w:numFmt w:val="none"/>
      <w:lvlText w:val="%6"/>
      <w:lvlJc w:val="left"/>
    </w:lvl>
    <w:lvl w:ilvl="6">
      <w:start w:val="1"/>
      <w:numFmt w:val="none"/>
      <w:lvlText w:val="%7"/>
      <w:lvlJc w:val="left"/>
    </w:lvl>
    <w:lvl w:ilvl="7">
      <w:start w:val="1"/>
      <w:numFmt w:val="none"/>
      <w:lvlText w:val="%8"/>
      <w:lvlJc w:val="left"/>
    </w:lvl>
    <w:lvl w:ilvl="8">
      <w:start w:val="1"/>
      <w:numFmt w:val="none"/>
      <w:lvlText w:val="%9"/>
      <w:lvlJc w:val="left"/>
    </w:lvl>
  </w:abstractNum>
  <w:abstractNum w:abstractNumId="18" w15:restartNumberingAfterBreak="0">
    <w:nsid w:val="43C931EA"/>
    <w:multiLevelType w:val="hybridMultilevel"/>
    <w:tmpl w:val="27229FEE"/>
    <w:lvl w:ilvl="0" w:tplc="F1A8561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17A2CE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A1C82A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4FCD0D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C0C38D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EC00AD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F98250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D5C902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F040C5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532A3294"/>
    <w:multiLevelType w:val="hybridMultilevel"/>
    <w:tmpl w:val="23B2B62C"/>
    <w:lvl w:ilvl="0" w:tplc="6BF8707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9CC2D1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6BCBF2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986092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F3C8E8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2DC9D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09ECAF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086B2B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5BA81C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 w15:restartNumberingAfterBreak="0">
    <w:nsid w:val="55013F29"/>
    <w:multiLevelType w:val="hybridMultilevel"/>
    <w:tmpl w:val="B7AA8736"/>
    <w:lvl w:ilvl="0" w:tplc="B7E2DA7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F34839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636805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1CED31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716550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0BCBEA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E42A06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184590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41A303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 w15:restartNumberingAfterBreak="0">
    <w:nsid w:val="584E626A"/>
    <w:multiLevelType w:val="multilevel"/>
    <w:tmpl w:val="B572805E"/>
    <w:styleLink w:val="WWOutlineListStyle4"/>
    <w:lvl w:ilvl="0">
      <w:start w:val="1"/>
      <w:numFmt w:val="decimal"/>
      <w:lvlText w:val="%1 "/>
      <w:lvlJc w:val="left"/>
      <w:pPr>
        <w:ind w:left="2275" w:hanging="432"/>
      </w:pPr>
    </w:lvl>
    <w:lvl w:ilvl="1">
      <w:start w:val="1"/>
      <w:numFmt w:val="decimal"/>
      <w:lvlText w:val="%1.%2 "/>
      <w:lvlJc w:val="left"/>
      <w:pPr>
        <w:ind w:left="1568" w:hanging="576"/>
      </w:pPr>
    </w:lvl>
    <w:lvl w:ilvl="2">
      <w:start w:val="1"/>
      <w:numFmt w:val="decimal"/>
      <w:lvlText w:val="%1.%2.%3 "/>
      <w:lvlJc w:val="left"/>
      <w:pPr>
        <w:ind w:left="720" w:hanging="720"/>
      </w:pPr>
    </w:lvl>
    <w:lvl w:ilvl="3">
      <w:start w:val="1"/>
      <w:numFmt w:val="decimal"/>
      <w:lvlText w:val="%1.%2.%3.%4 "/>
      <w:lvlJc w:val="left"/>
      <w:pPr>
        <w:ind w:left="864" w:hanging="864"/>
      </w:pPr>
    </w:lvl>
    <w:lvl w:ilvl="4">
      <w:start w:val="1"/>
      <w:numFmt w:val="decimal"/>
      <w:lvlText w:val="%1.%2.%3.%4.%5 "/>
      <w:lvlJc w:val="left"/>
      <w:pPr>
        <w:ind w:left="1008" w:hanging="1008"/>
      </w:pPr>
    </w:lvl>
    <w:lvl w:ilvl="5">
      <w:start w:val="1"/>
      <w:numFmt w:val="none"/>
      <w:lvlText w:val="%6"/>
      <w:lvlJc w:val="left"/>
    </w:lvl>
    <w:lvl w:ilvl="6">
      <w:start w:val="1"/>
      <w:numFmt w:val="none"/>
      <w:lvlText w:val="%7"/>
      <w:lvlJc w:val="left"/>
    </w:lvl>
    <w:lvl w:ilvl="7">
      <w:start w:val="1"/>
      <w:numFmt w:val="none"/>
      <w:lvlText w:val="%8"/>
      <w:lvlJc w:val="left"/>
    </w:lvl>
    <w:lvl w:ilvl="8">
      <w:start w:val="1"/>
      <w:numFmt w:val="none"/>
      <w:lvlText w:val="%9"/>
      <w:lvlJc w:val="left"/>
    </w:lvl>
  </w:abstractNum>
  <w:abstractNum w:abstractNumId="22" w15:restartNumberingAfterBreak="0">
    <w:nsid w:val="588C2FC8"/>
    <w:multiLevelType w:val="hybridMultilevel"/>
    <w:tmpl w:val="39E09ACE"/>
    <w:lvl w:ilvl="0" w:tplc="240A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3" w15:restartNumberingAfterBreak="0">
    <w:nsid w:val="597520D7"/>
    <w:multiLevelType w:val="multilevel"/>
    <w:tmpl w:val="20F26EB8"/>
    <w:styleLink w:val="Outline"/>
    <w:lvl w:ilvl="0">
      <w:start w:val="1"/>
      <w:numFmt w:val="decimal"/>
      <w:lvlText w:val="%1 "/>
      <w:lvlJc w:val="left"/>
      <w:pPr>
        <w:ind w:left="2275" w:hanging="432"/>
      </w:pPr>
    </w:lvl>
    <w:lvl w:ilvl="1">
      <w:start w:val="1"/>
      <w:numFmt w:val="decimal"/>
      <w:lvlText w:val="%1.%2 "/>
      <w:lvlJc w:val="left"/>
      <w:pPr>
        <w:ind w:left="576" w:hanging="576"/>
      </w:pPr>
    </w:lvl>
    <w:lvl w:ilvl="2">
      <w:start w:val="1"/>
      <w:numFmt w:val="decimal"/>
      <w:lvlText w:val="%1.%2.%3 "/>
      <w:lvlJc w:val="left"/>
      <w:pPr>
        <w:ind w:left="720" w:hanging="720"/>
      </w:pPr>
    </w:lvl>
    <w:lvl w:ilvl="3">
      <w:start w:val="1"/>
      <w:numFmt w:val="decimal"/>
      <w:lvlText w:val="%1.%2.%3.%4 "/>
      <w:lvlJc w:val="left"/>
      <w:pPr>
        <w:ind w:left="864" w:hanging="864"/>
      </w:pPr>
    </w:lvl>
    <w:lvl w:ilvl="4">
      <w:start w:val="1"/>
      <w:numFmt w:val="decimal"/>
      <w:lvlText w:val="%1.%2.%3.%4.%5 "/>
      <w:lvlJc w:val="left"/>
      <w:pPr>
        <w:ind w:left="1008" w:hanging="1008"/>
      </w:pPr>
    </w:lvl>
    <w:lvl w:ilvl="5">
      <w:start w:val="1"/>
      <w:numFmt w:val="decimal"/>
      <w:lvlText w:val="%1.%2.%3.%4.%5.%6 "/>
      <w:lvlJc w:val="left"/>
      <w:pPr>
        <w:ind w:left="1152" w:hanging="1152"/>
      </w:pPr>
    </w:lvl>
    <w:lvl w:ilvl="6">
      <w:start w:val="1"/>
      <w:numFmt w:val="none"/>
      <w:lvlText w:val="%7"/>
      <w:lvlJc w:val="left"/>
      <w:pPr>
        <w:ind w:left="1296" w:hanging="1296"/>
      </w:pPr>
    </w:lvl>
    <w:lvl w:ilvl="7">
      <w:start w:val="1"/>
      <w:numFmt w:val="none"/>
      <w:lvlText w:val="%8"/>
      <w:lvlJc w:val="left"/>
      <w:pPr>
        <w:ind w:left="1440" w:hanging="1440"/>
      </w:pPr>
    </w:lvl>
    <w:lvl w:ilvl="8">
      <w:start w:val="1"/>
      <w:numFmt w:val="none"/>
      <w:lvlText w:val="%9"/>
      <w:lvlJc w:val="left"/>
      <w:pPr>
        <w:ind w:left="1584" w:hanging="1584"/>
      </w:pPr>
    </w:lvl>
  </w:abstractNum>
  <w:abstractNum w:abstractNumId="24" w15:restartNumberingAfterBreak="0">
    <w:nsid w:val="5DF13F1B"/>
    <w:multiLevelType w:val="multilevel"/>
    <w:tmpl w:val="3C0C2766"/>
    <w:lvl w:ilvl="0"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216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88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360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432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504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76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648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7200" w:hanging="360"/>
      </w:pPr>
      <w:rPr>
        <w:rFonts w:ascii="Wingdings" w:hAnsi="Wingdings"/>
      </w:rPr>
    </w:lvl>
  </w:abstractNum>
  <w:abstractNum w:abstractNumId="25" w15:restartNumberingAfterBreak="0">
    <w:nsid w:val="66D304FC"/>
    <w:multiLevelType w:val="hybridMultilevel"/>
    <w:tmpl w:val="BC824434"/>
    <w:lvl w:ilvl="0" w:tplc="DD2455B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38E21A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8C42A0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DCEB8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4F8D5A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8D06A0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A5A913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54ECB6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618A10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6" w15:restartNumberingAfterBreak="0">
    <w:nsid w:val="6C467F48"/>
    <w:multiLevelType w:val="hybridMultilevel"/>
    <w:tmpl w:val="5DD048AE"/>
    <w:lvl w:ilvl="0" w:tplc="D160F38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344E3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D48AE2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932EF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7046B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A2CC1B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6F2F9E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F2C42C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58C43F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7" w15:restartNumberingAfterBreak="0">
    <w:nsid w:val="741F14C3"/>
    <w:multiLevelType w:val="hybridMultilevel"/>
    <w:tmpl w:val="5A18D860"/>
    <w:lvl w:ilvl="0" w:tplc="6966CBF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10AF5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FC2F2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D84941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746AD6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CA0C3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4AE65A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5FCDD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04E05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8" w15:restartNumberingAfterBreak="0">
    <w:nsid w:val="747C020C"/>
    <w:multiLevelType w:val="hybridMultilevel"/>
    <w:tmpl w:val="6CCE839A"/>
    <w:lvl w:ilvl="0" w:tplc="2BCA45F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41EC7E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9AAC98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082E12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4EACA5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6FE3CC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FCCFA9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B9A433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B924C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9" w15:restartNumberingAfterBreak="0">
    <w:nsid w:val="78AB0678"/>
    <w:multiLevelType w:val="multilevel"/>
    <w:tmpl w:val="92FA29F2"/>
    <w:lvl w:ilvl="0">
      <w:numFmt w:val="bullet"/>
      <w:lvlText w:val="•"/>
      <w:lvlJc w:val="left"/>
      <w:pPr>
        <w:ind w:left="720" w:hanging="360"/>
      </w:pPr>
      <w:rPr>
        <w:rFonts w:ascii="OpenSymbol" w:eastAsia="OpenSymbol" w:hAnsi="OpenSymbol" w:cs="OpenSymbol"/>
      </w:rPr>
    </w:lvl>
    <w:lvl w:ilvl="1">
      <w:numFmt w:val="bullet"/>
      <w:lvlText w:val="◦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▪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•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◦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▪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•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◦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▪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30" w15:restartNumberingAfterBreak="0">
    <w:nsid w:val="7A014816"/>
    <w:multiLevelType w:val="hybridMultilevel"/>
    <w:tmpl w:val="92B0F01E"/>
    <w:lvl w:ilvl="0" w:tplc="717C2E7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03045C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356F84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BD636D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D42A2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BF6CB3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106A46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5FA56C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C6C716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 w16cid:durableId="1735738346">
    <w:abstractNumId w:val="3"/>
  </w:num>
  <w:num w:numId="2" w16cid:durableId="1944411916">
    <w:abstractNumId w:val="16"/>
  </w:num>
  <w:num w:numId="3" w16cid:durableId="738484184">
    <w:abstractNumId w:val="21"/>
  </w:num>
  <w:num w:numId="4" w16cid:durableId="1648437450">
    <w:abstractNumId w:val="6"/>
  </w:num>
  <w:num w:numId="5" w16cid:durableId="1319842028">
    <w:abstractNumId w:val="13"/>
  </w:num>
  <w:num w:numId="6" w16cid:durableId="2145152781">
    <w:abstractNumId w:val="14"/>
  </w:num>
  <w:num w:numId="7" w16cid:durableId="107051057">
    <w:abstractNumId w:val="17"/>
  </w:num>
  <w:num w:numId="8" w16cid:durableId="167018244">
    <w:abstractNumId w:val="23"/>
  </w:num>
  <w:num w:numId="9" w16cid:durableId="577448793">
    <w:abstractNumId w:val="29"/>
  </w:num>
  <w:num w:numId="10" w16cid:durableId="780954321">
    <w:abstractNumId w:val="24"/>
  </w:num>
  <w:num w:numId="11" w16cid:durableId="1744257784">
    <w:abstractNumId w:val="2"/>
  </w:num>
  <w:num w:numId="12" w16cid:durableId="239826027">
    <w:abstractNumId w:val="5"/>
  </w:num>
  <w:num w:numId="13" w16cid:durableId="1933666412">
    <w:abstractNumId w:val="30"/>
  </w:num>
  <w:num w:numId="14" w16cid:durableId="9063889">
    <w:abstractNumId w:val="18"/>
  </w:num>
  <w:num w:numId="15" w16cid:durableId="178398138">
    <w:abstractNumId w:val="4"/>
  </w:num>
  <w:num w:numId="16" w16cid:durableId="368335704">
    <w:abstractNumId w:val="0"/>
  </w:num>
  <w:num w:numId="17" w16cid:durableId="2136634769">
    <w:abstractNumId w:val="19"/>
  </w:num>
  <w:num w:numId="18" w16cid:durableId="408775896">
    <w:abstractNumId w:val="22"/>
  </w:num>
  <w:num w:numId="19" w16cid:durableId="566577477">
    <w:abstractNumId w:val="12"/>
  </w:num>
  <w:num w:numId="20" w16cid:durableId="535780820">
    <w:abstractNumId w:val="11"/>
  </w:num>
  <w:num w:numId="21" w16cid:durableId="1763525665">
    <w:abstractNumId w:val="25"/>
  </w:num>
  <w:num w:numId="22" w16cid:durableId="1941720872">
    <w:abstractNumId w:val="20"/>
  </w:num>
  <w:num w:numId="23" w16cid:durableId="1462766659">
    <w:abstractNumId w:val="26"/>
  </w:num>
  <w:num w:numId="24" w16cid:durableId="1800604264">
    <w:abstractNumId w:val="28"/>
  </w:num>
  <w:num w:numId="25" w16cid:durableId="1058357780">
    <w:abstractNumId w:val="9"/>
  </w:num>
  <w:num w:numId="26" w16cid:durableId="138959860">
    <w:abstractNumId w:val="27"/>
  </w:num>
  <w:num w:numId="27" w16cid:durableId="1806582106">
    <w:abstractNumId w:val="10"/>
  </w:num>
  <w:num w:numId="28" w16cid:durableId="220101429">
    <w:abstractNumId w:val="8"/>
  </w:num>
  <w:num w:numId="29" w16cid:durableId="214245189">
    <w:abstractNumId w:val="7"/>
  </w:num>
  <w:num w:numId="30" w16cid:durableId="1505433278">
    <w:abstractNumId w:val="15"/>
  </w:num>
  <w:num w:numId="31" w16cid:durableId="203025301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proofState w:spelling="clean" w:grammar="clean"/>
  <w:defaultTabStop w:val="709"/>
  <w:autoHyphenation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35CAF"/>
    <w:rsid w:val="000A0FCA"/>
    <w:rsid w:val="000E62AF"/>
    <w:rsid w:val="000E7803"/>
    <w:rsid w:val="00157B03"/>
    <w:rsid w:val="001A3788"/>
    <w:rsid w:val="001E512C"/>
    <w:rsid w:val="00210153"/>
    <w:rsid w:val="00216C6E"/>
    <w:rsid w:val="00226AD6"/>
    <w:rsid w:val="00293928"/>
    <w:rsid w:val="002B1586"/>
    <w:rsid w:val="00331562"/>
    <w:rsid w:val="00350B90"/>
    <w:rsid w:val="0038411A"/>
    <w:rsid w:val="003C5E66"/>
    <w:rsid w:val="003D6576"/>
    <w:rsid w:val="00401071"/>
    <w:rsid w:val="00403ABD"/>
    <w:rsid w:val="00410698"/>
    <w:rsid w:val="004459E1"/>
    <w:rsid w:val="004C211A"/>
    <w:rsid w:val="004D16FB"/>
    <w:rsid w:val="004F2EBB"/>
    <w:rsid w:val="00577323"/>
    <w:rsid w:val="005A16DF"/>
    <w:rsid w:val="005B74F5"/>
    <w:rsid w:val="00664292"/>
    <w:rsid w:val="006B7C70"/>
    <w:rsid w:val="006D48BD"/>
    <w:rsid w:val="006D6813"/>
    <w:rsid w:val="00710569"/>
    <w:rsid w:val="0078130E"/>
    <w:rsid w:val="007F545F"/>
    <w:rsid w:val="00811DC3"/>
    <w:rsid w:val="00826398"/>
    <w:rsid w:val="00832A90"/>
    <w:rsid w:val="00852C82"/>
    <w:rsid w:val="008F3A19"/>
    <w:rsid w:val="00993D3E"/>
    <w:rsid w:val="00996680"/>
    <w:rsid w:val="009A0218"/>
    <w:rsid w:val="009F6380"/>
    <w:rsid w:val="00A77EF3"/>
    <w:rsid w:val="00A90AFA"/>
    <w:rsid w:val="00B35CAF"/>
    <w:rsid w:val="00B540E7"/>
    <w:rsid w:val="00B97B26"/>
    <w:rsid w:val="00BA044C"/>
    <w:rsid w:val="00BB28A6"/>
    <w:rsid w:val="00BD1803"/>
    <w:rsid w:val="00BD2803"/>
    <w:rsid w:val="00BE13A4"/>
    <w:rsid w:val="00C13437"/>
    <w:rsid w:val="00C6062A"/>
    <w:rsid w:val="00CB7ABE"/>
    <w:rsid w:val="00DD5934"/>
    <w:rsid w:val="00DF2652"/>
    <w:rsid w:val="00DF462A"/>
    <w:rsid w:val="00DF4B1D"/>
    <w:rsid w:val="00E368BD"/>
    <w:rsid w:val="00E65CAB"/>
    <w:rsid w:val="00EA7F46"/>
    <w:rsid w:val="00F445DF"/>
    <w:rsid w:val="00F70A50"/>
    <w:rsid w:val="00FA055E"/>
    <w:rsid w:val="00FA09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454FA1C8"/>
  <w15:docId w15:val="{001C46F4-BACC-4374-A6F0-ECD81148E0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ahoma"/>
        <w:kern w:val="3"/>
        <w:sz w:val="24"/>
        <w:szCs w:val="24"/>
        <w:lang w:val="es-ES" w:eastAsia="es-ES_tradnl" w:bidi="ar-SA"/>
      </w:rPr>
    </w:rPrDefault>
    <w:pPrDefault>
      <w:pPr>
        <w:widowControl w:val="0"/>
        <w:autoSpaceDN w:val="0"/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pPr>
      <w:suppressAutoHyphens/>
    </w:pPr>
  </w:style>
  <w:style w:type="paragraph" w:styleId="Ttulo1">
    <w:name w:val="heading 1"/>
    <w:basedOn w:val="Heading"/>
    <w:next w:val="Textbody"/>
    <w:pPr>
      <w:pageBreakBefore/>
      <w:numPr>
        <w:numId w:val="1"/>
      </w:numPr>
      <w:outlineLvl w:val="0"/>
    </w:pPr>
    <w:rPr>
      <w:rFonts w:ascii="Eras Md BT" w:hAnsi="Eras Md BT"/>
      <w:b/>
      <w:bCs/>
    </w:rPr>
  </w:style>
  <w:style w:type="paragraph" w:styleId="Ttulo2">
    <w:name w:val="heading 2"/>
    <w:basedOn w:val="Heading"/>
    <w:next w:val="Textbody"/>
    <w:pPr>
      <w:numPr>
        <w:ilvl w:val="1"/>
        <w:numId w:val="1"/>
      </w:numPr>
      <w:outlineLvl w:val="1"/>
    </w:pPr>
    <w:rPr>
      <w:rFonts w:ascii="Eras Md BT" w:hAnsi="Eras Md BT"/>
      <w:b/>
      <w:bCs/>
      <w:i/>
      <w:iCs/>
    </w:rPr>
  </w:style>
  <w:style w:type="paragraph" w:styleId="Ttulo3">
    <w:name w:val="heading 3"/>
    <w:basedOn w:val="Heading"/>
    <w:next w:val="Textbody"/>
    <w:pPr>
      <w:numPr>
        <w:ilvl w:val="2"/>
        <w:numId w:val="1"/>
      </w:numPr>
      <w:outlineLvl w:val="2"/>
    </w:pPr>
    <w:rPr>
      <w:rFonts w:ascii="Eras Md BT" w:hAnsi="Eras Md BT"/>
      <w:b/>
      <w:bCs/>
    </w:rPr>
  </w:style>
  <w:style w:type="paragraph" w:styleId="Ttulo4">
    <w:name w:val="heading 4"/>
    <w:basedOn w:val="Heading"/>
    <w:next w:val="Textbody"/>
    <w:pPr>
      <w:numPr>
        <w:ilvl w:val="3"/>
        <w:numId w:val="1"/>
      </w:numPr>
      <w:outlineLvl w:val="3"/>
    </w:pPr>
    <w:rPr>
      <w:rFonts w:ascii="Eras Md BT" w:hAnsi="Eras Md BT"/>
      <w:b/>
      <w:bCs/>
      <w:i/>
      <w:iCs/>
      <w:sz w:val="24"/>
    </w:rPr>
  </w:style>
  <w:style w:type="paragraph" w:styleId="Ttulo5">
    <w:name w:val="heading 5"/>
    <w:basedOn w:val="Heading"/>
    <w:next w:val="Textbody"/>
    <w:pPr>
      <w:numPr>
        <w:ilvl w:val="4"/>
        <w:numId w:val="1"/>
      </w:numPr>
      <w:outlineLvl w:val="4"/>
    </w:pPr>
    <w:rPr>
      <w:rFonts w:ascii="NewsGotT" w:hAnsi="NewsGotT"/>
      <w:b/>
      <w:bCs/>
      <w:i/>
      <w:sz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numbering" w:customStyle="1" w:styleId="WWOutlineListStyle6">
    <w:name w:val="WW_OutlineListStyle_6"/>
    <w:basedOn w:val="Sinlista"/>
    <w:pPr>
      <w:numPr>
        <w:numId w:val="1"/>
      </w:numPr>
    </w:pPr>
  </w:style>
  <w:style w:type="paragraph" w:customStyle="1" w:styleId="Standard">
    <w:name w:val="Standard"/>
    <w:pPr>
      <w:suppressAutoHyphens/>
    </w:pPr>
    <w:rPr>
      <w:rFonts w:ascii="NewsGotT" w:hAnsi="NewsGotT"/>
      <w:sz w:val="20"/>
    </w:r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S Mincho" w:hAnsi="Arial"/>
      <w:sz w:val="28"/>
      <w:szCs w:val="28"/>
    </w:rPr>
  </w:style>
  <w:style w:type="paragraph" w:customStyle="1" w:styleId="Textbody">
    <w:name w:val="Text body"/>
    <w:basedOn w:val="Standard"/>
    <w:pPr>
      <w:spacing w:after="120"/>
      <w:jc w:val="both"/>
    </w:pPr>
    <w:rPr>
      <w:sz w:val="22"/>
    </w:rPr>
  </w:style>
  <w:style w:type="paragraph" w:styleId="Lista">
    <w:name w:val="List"/>
    <w:basedOn w:val="Textbody"/>
  </w:style>
  <w:style w:type="paragraph" w:styleId="Descripcin">
    <w:name w:val="caption"/>
    <w:basedOn w:val="Standard"/>
    <w:pPr>
      <w:suppressLineNumbers/>
      <w:spacing w:before="120" w:after="120"/>
    </w:pPr>
    <w:rPr>
      <w:i/>
      <w:iCs/>
      <w:sz w:val="24"/>
    </w:rPr>
  </w:style>
  <w:style w:type="paragraph" w:customStyle="1" w:styleId="Index">
    <w:name w:val="Index"/>
    <w:basedOn w:val="Standard"/>
    <w:pPr>
      <w:suppressLineNumbers/>
    </w:pPr>
  </w:style>
  <w:style w:type="paragraph" w:styleId="Encabezado">
    <w:name w:val="header"/>
    <w:basedOn w:val="Standard"/>
    <w:pPr>
      <w:suppressLineNumbers/>
      <w:tabs>
        <w:tab w:val="center" w:pos="4818"/>
        <w:tab w:val="right" w:pos="9637"/>
      </w:tabs>
    </w:pPr>
    <w:rPr>
      <w:rFonts w:ascii="Tahoma" w:hAnsi="Tahoma"/>
      <w:b/>
      <w:color w:val="FFFFFF"/>
    </w:rPr>
  </w:style>
  <w:style w:type="paragraph" w:customStyle="1" w:styleId="TableContents">
    <w:name w:val="Table Contents"/>
    <w:basedOn w:val="Standard"/>
    <w:pPr>
      <w:suppressLineNumbers/>
      <w:jc w:val="both"/>
    </w:p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paragraph" w:customStyle="1" w:styleId="HojadeControl">
    <w:name w:val="Hoja de Control"/>
    <w:basedOn w:val="Textbody"/>
    <w:rPr>
      <w:rFonts w:ascii="Eras Md BT" w:hAnsi="Eras Md BT"/>
      <w:b/>
      <w:sz w:val="28"/>
    </w:rPr>
  </w:style>
  <w:style w:type="paragraph" w:customStyle="1" w:styleId="ContentsHeading">
    <w:name w:val="Contents Heading"/>
    <w:basedOn w:val="Heading"/>
    <w:pPr>
      <w:suppressLineNumbers/>
      <w:jc w:val="center"/>
    </w:pPr>
    <w:rPr>
      <w:rFonts w:ascii="Eras Md BT" w:hAnsi="Eras Md BT"/>
      <w:b/>
      <w:bCs/>
      <w:sz w:val="32"/>
      <w:szCs w:val="32"/>
    </w:rPr>
  </w:style>
  <w:style w:type="paragraph" w:customStyle="1" w:styleId="Contents1">
    <w:name w:val="Contents 1"/>
    <w:basedOn w:val="Index"/>
    <w:pPr>
      <w:tabs>
        <w:tab w:val="right" w:leader="dot" w:pos="9128"/>
      </w:tabs>
      <w:spacing w:before="113" w:after="113"/>
      <w:ind w:left="57"/>
    </w:pPr>
  </w:style>
  <w:style w:type="paragraph" w:customStyle="1" w:styleId="Contents2">
    <w:name w:val="Contents 2"/>
    <w:basedOn w:val="Index"/>
    <w:pPr>
      <w:tabs>
        <w:tab w:val="right" w:leader="dot" w:pos="9071"/>
      </w:tabs>
      <w:spacing w:before="57" w:after="57"/>
      <w:ind w:left="283"/>
    </w:pPr>
  </w:style>
  <w:style w:type="paragraph" w:customStyle="1" w:styleId="Contents3">
    <w:name w:val="Contents 3"/>
    <w:basedOn w:val="Index"/>
    <w:pPr>
      <w:tabs>
        <w:tab w:val="right" w:leader="dot" w:pos="9071"/>
      </w:tabs>
      <w:spacing w:before="57" w:after="57"/>
      <w:ind w:left="566"/>
    </w:pPr>
  </w:style>
  <w:style w:type="paragraph" w:customStyle="1" w:styleId="Contents4">
    <w:name w:val="Contents 4"/>
    <w:basedOn w:val="Index"/>
    <w:pPr>
      <w:tabs>
        <w:tab w:val="right" w:leader="dot" w:pos="9071"/>
      </w:tabs>
      <w:spacing w:before="57" w:after="57"/>
      <w:ind w:left="849"/>
    </w:pPr>
  </w:style>
  <w:style w:type="paragraph" w:customStyle="1" w:styleId="Contents5">
    <w:name w:val="Contents 5"/>
    <w:basedOn w:val="Index"/>
    <w:pPr>
      <w:tabs>
        <w:tab w:val="right" w:leader="dot" w:pos="9071"/>
      </w:tabs>
      <w:spacing w:before="57" w:after="57"/>
      <w:ind w:left="1132"/>
    </w:pPr>
  </w:style>
  <w:style w:type="paragraph" w:customStyle="1" w:styleId="Tema">
    <w:name w:val="Tema"/>
    <w:basedOn w:val="Standard"/>
    <w:pPr>
      <w:spacing w:after="170"/>
      <w:jc w:val="right"/>
    </w:pPr>
    <w:rPr>
      <w:rFonts w:ascii="Eras Bk BT" w:hAnsi="Eras Bk BT"/>
      <w:b/>
      <w:sz w:val="32"/>
    </w:rPr>
  </w:style>
  <w:style w:type="paragraph" w:styleId="Ttulo">
    <w:name w:val="Title"/>
    <w:basedOn w:val="Tema"/>
    <w:next w:val="Subttulo"/>
    <w:pPr>
      <w:spacing w:after="0"/>
    </w:pPr>
    <w:rPr>
      <w:bCs/>
      <w:sz w:val="36"/>
      <w:szCs w:val="36"/>
    </w:rPr>
  </w:style>
  <w:style w:type="paragraph" w:styleId="Subttulo">
    <w:name w:val="Subtitle"/>
    <w:basedOn w:val="Heading"/>
    <w:next w:val="Textbody"/>
    <w:pPr>
      <w:spacing w:before="0" w:after="0"/>
      <w:jc w:val="right"/>
    </w:pPr>
    <w:rPr>
      <w:rFonts w:ascii="Eras Bk BT" w:hAnsi="Eras Bk BT"/>
      <w:b/>
      <w:i/>
      <w:iCs/>
    </w:rPr>
  </w:style>
  <w:style w:type="paragraph" w:customStyle="1" w:styleId="Titulo">
    <w:name w:val="Titulo"/>
    <w:basedOn w:val="Textbody"/>
  </w:style>
  <w:style w:type="paragraph" w:customStyle="1" w:styleId="Sinnombre1">
    <w:name w:val="Sin nombre1"/>
    <w:basedOn w:val="Ttulo"/>
  </w:style>
  <w:style w:type="paragraph" w:customStyle="1" w:styleId="Notaalpi">
    <w:name w:val="Nota al pié"/>
    <w:basedOn w:val="Textbody"/>
    <w:pPr>
      <w:jc w:val="right"/>
    </w:pPr>
    <w:rPr>
      <w:sz w:val="24"/>
    </w:rPr>
  </w:style>
  <w:style w:type="paragraph" w:styleId="Piedepgina">
    <w:name w:val="footer"/>
    <w:basedOn w:val="Standard"/>
    <w:pPr>
      <w:suppressLineNumbers/>
      <w:tabs>
        <w:tab w:val="center" w:pos="4535"/>
        <w:tab w:val="right" w:pos="9071"/>
      </w:tabs>
    </w:pPr>
  </w:style>
  <w:style w:type="paragraph" w:customStyle="1" w:styleId="Figura">
    <w:name w:val="Figura"/>
    <w:basedOn w:val="Standard"/>
    <w:rPr>
      <w:sz w:val="18"/>
    </w:rPr>
  </w:style>
  <w:style w:type="paragraph" w:customStyle="1" w:styleId="Framecontents">
    <w:name w:val="Frame contents"/>
    <w:basedOn w:val="Textbody"/>
  </w:style>
  <w:style w:type="character" w:customStyle="1" w:styleId="NumberingSymbols">
    <w:name w:val="Numbering Symbols"/>
  </w:style>
  <w:style w:type="character" w:customStyle="1" w:styleId="Internetlink">
    <w:name w:val="Internet link"/>
    <w:rPr>
      <w:color w:val="000080"/>
      <w:u w:val="single"/>
    </w:rPr>
  </w:style>
  <w:style w:type="character" w:customStyle="1" w:styleId="BulletSymbols">
    <w:name w:val="Bullet Symbols"/>
    <w:rPr>
      <w:rFonts w:ascii="OpenSymbol" w:eastAsia="OpenSymbol" w:hAnsi="OpenSymbol" w:cs="OpenSymbol"/>
    </w:rPr>
  </w:style>
  <w:style w:type="paragraph" w:styleId="NormalWeb">
    <w:name w:val="Normal (Web)"/>
    <w:basedOn w:val="Normal"/>
    <w:uiPriority w:val="99"/>
    <w:pPr>
      <w:widowControl/>
      <w:suppressAutoHyphens w:val="0"/>
      <w:spacing w:before="100" w:after="100"/>
      <w:textAlignment w:val="auto"/>
    </w:pPr>
    <w:rPr>
      <w:rFonts w:eastAsia="Times New Roman" w:cs="Times New Roman"/>
      <w:kern w:val="0"/>
      <w:lang w:val="es-CO"/>
    </w:rPr>
  </w:style>
  <w:style w:type="paragraph" w:styleId="Prrafodelista">
    <w:name w:val="List Paragraph"/>
    <w:basedOn w:val="Normal"/>
    <w:uiPriority w:val="34"/>
    <w:qFormat/>
    <w:pPr>
      <w:ind w:left="720"/>
    </w:pPr>
  </w:style>
  <w:style w:type="character" w:styleId="Hipervnculo">
    <w:name w:val="Hyperlink"/>
    <w:basedOn w:val="Fuentedeprrafopredeter"/>
    <w:rPr>
      <w:color w:val="0000FF"/>
      <w:u w:val="single"/>
    </w:rPr>
  </w:style>
  <w:style w:type="numbering" w:customStyle="1" w:styleId="WWOutlineListStyle5">
    <w:name w:val="WW_OutlineListStyle_5"/>
    <w:basedOn w:val="Sinlista"/>
    <w:pPr>
      <w:numPr>
        <w:numId w:val="2"/>
      </w:numPr>
    </w:pPr>
  </w:style>
  <w:style w:type="numbering" w:customStyle="1" w:styleId="WWOutlineListStyle4">
    <w:name w:val="WW_OutlineListStyle_4"/>
    <w:basedOn w:val="Sinlista"/>
    <w:pPr>
      <w:numPr>
        <w:numId w:val="3"/>
      </w:numPr>
    </w:pPr>
  </w:style>
  <w:style w:type="numbering" w:customStyle="1" w:styleId="WWOutlineListStyle3">
    <w:name w:val="WW_OutlineListStyle_3"/>
    <w:basedOn w:val="Sinlista"/>
    <w:pPr>
      <w:numPr>
        <w:numId w:val="4"/>
      </w:numPr>
    </w:pPr>
  </w:style>
  <w:style w:type="numbering" w:customStyle="1" w:styleId="WWOutlineListStyle2">
    <w:name w:val="WW_OutlineListStyle_2"/>
    <w:basedOn w:val="Sinlista"/>
    <w:pPr>
      <w:numPr>
        <w:numId w:val="5"/>
      </w:numPr>
    </w:pPr>
  </w:style>
  <w:style w:type="numbering" w:customStyle="1" w:styleId="WWOutlineListStyle1">
    <w:name w:val="WW_OutlineListStyle_1"/>
    <w:basedOn w:val="Sinlista"/>
    <w:pPr>
      <w:numPr>
        <w:numId w:val="6"/>
      </w:numPr>
    </w:pPr>
  </w:style>
  <w:style w:type="numbering" w:customStyle="1" w:styleId="WWOutlineListStyle">
    <w:name w:val="WW_OutlineListStyle"/>
    <w:basedOn w:val="Sinlista"/>
    <w:pPr>
      <w:numPr>
        <w:numId w:val="7"/>
      </w:numPr>
    </w:pPr>
  </w:style>
  <w:style w:type="numbering" w:customStyle="1" w:styleId="Outline">
    <w:name w:val="Outline"/>
    <w:basedOn w:val="Sinlista"/>
    <w:pPr>
      <w:numPr>
        <w:numId w:val="8"/>
      </w:numPr>
    </w:p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DD5934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0E62A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585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1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24073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96690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50022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1362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900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8508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00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174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79632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92136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3927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6136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01862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2460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9663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3332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33054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4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67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53917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83595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06758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90896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06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962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34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27262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59224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05427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061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26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56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9692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88379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50164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67698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4562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75241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355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12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0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25566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77581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22706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8303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56877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3377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18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790996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20790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2716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702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59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74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8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35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890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84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64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26260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11091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2154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8038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71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977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75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31123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628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05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34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30927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794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37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78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1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470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94389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01029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36601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94804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7367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8209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8543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61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98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9463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77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52763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75218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826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77019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81126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94938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86141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570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00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87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60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52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9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77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55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9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2.xml"/><Relationship Id="rId21" Type="http://schemas.openxmlformats.org/officeDocument/2006/relationships/image" Target="media/image14.png"/><Relationship Id="rId34" Type="http://schemas.openxmlformats.org/officeDocument/2006/relationships/image" Target="media/image23.png"/><Relationship Id="rId42" Type="http://schemas.openxmlformats.org/officeDocument/2006/relationships/image" Target="media/image30.png"/><Relationship Id="rId47" Type="http://schemas.openxmlformats.org/officeDocument/2006/relationships/diagramData" Target="diagrams/data1.xml"/><Relationship Id="rId50" Type="http://schemas.openxmlformats.org/officeDocument/2006/relationships/diagramColors" Target="diagrams/colors1.xml"/><Relationship Id="rId55" Type="http://schemas.openxmlformats.org/officeDocument/2006/relationships/image" Target="media/image35.png"/><Relationship Id="rId63" Type="http://schemas.openxmlformats.org/officeDocument/2006/relationships/header" Target="header1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19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2.png"/><Relationship Id="rId37" Type="http://schemas.openxmlformats.org/officeDocument/2006/relationships/image" Target="media/image26.png"/><Relationship Id="rId40" Type="http://schemas.openxmlformats.org/officeDocument/2006/relationships/image" Target="media/image28.emf"/><Relationship Id="rId45" Type="http://schemas.openxmlformats.org/officeDocument/2006/relationships/image" Target="media/image33.png"/><Relationship Id="rId53" Type="http://schemas.openxmlformats.org/officeDocument/2006/relationships/hyperlink" Target="https://www.semana.com/opinion/articulo/la-paradoja-de-las-universidades-privadas-en-colombia-columna-de-alejandro-cheyne-garcia/624171/" TargetMode="External"/><Relationship Id="rId58" Type="http://schemas.openxmlformats.org/officeDocument/2006/relationships/image" Target="media/image38.png"/><Relationship Id="rId66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hyperlink" Target="https://unilibrebog-my.sharepoint.com/:x:/g/personal/eliana_rodriguez_unilibre_edu_co/Ef_fU1J4CJxLnIXdrvhC1dkBA3JqhDRZyQdnoyBayujVVQ?e=bd7Xxo" TargetMode="Externa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hyperlink" Target="https://unilibrebog-my.sharepoint.com/:x:/g/personal/eliana_rodriguez_unilibre_edu_co/Eeo_b9eMUwRJg8t-rey0kqwBqWeUJfyWFbsMOY569fQnfQ?e=nTNUcy" TargetMode="External"/><Relationship Id="rId30" Type="http://schemas.openxmlformats.org/officeDocument/2006/relationships/image" Target="media/image20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diagramLayout" Target="diagrams/layout1.xml"/><Relationship Id="rId56" Type="http://schemas.openxmlformats.org/officeDocument/2006/relationships/image" Target="media/image36.png"/><Relationship Id="rId64" Type="http://schemas.openxmlformats.org/officeDocument/2006/relationships/footer" Target="footer1.xml"/><Relationship Id="rId8" Type="http://schemas.openxmlformats.org/officeDocument/2006/relationships/image" Target="media/image2.png"/><Relationship Id="rId51" Type="http://schemas.microsoft.com/office/2007/relationships/diagramDrawing" Target="diagrams/drawing1.xml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hyperlink" Target="Informaci&#243;n%20EDUCAEDU.pptx" TargetMode="External"/><Relationship Id="rId38" Type="http://schemas.openxmlformats.org/officeDocument/2006/relationships/chart" Target="charts/chart3.xml"/><Relationship Id="rId46" Type="http://schemas.openxmlformats.org/officeDocument/2006/relationships/image" Target="media/image34.png"/><Relationship Id="rId59" Type="http://schemas.openxmlformats.org/officeDocument/2006/relationships/hyperlink" Target="https://unilibrebog-my.sharepoint.com/:x:/g/personal/eliana_rodriguez_unilibre_edu_co/Ef_fU1J4CJxLnIXdrvhC1dkBA3JqhDRZyQdnoyBayujVVQ?e=bd7Xxo" TargetMode="External"/><Relationship Id="rId20" Type="http://schemas.openxmlformats.org/officeDocument/2006/relationships/image" Target="media/image13.png"/><Relationship Id="rId41" Type="http://schemas.openxmlformats.org/officeDocument/2006/relationships/image" Target="media/image29.png"/><Relationship Id="rId54" Type="http://schemas.openxmlformats.org/officeDocument/2006/relationships/hyperlink" Target="https://www.portafolio.co/economia/preven-desercion-de-hasta-el-25-en-universidades-del-pais-540759" TargetMode="External"/><Relationship Id="rId62" Type="http://schemas.openxmlformats.org/officeDocument/2006/relationships/hyperlink" Target="https://unilibrebog-my.sharepoint.com/:x:/g/personal/eliana_rodriguez_unilibre_edu_co/Earqz03wTHdOqIzl4788KfsB8WOnorsp4cONaPG33zf-Yw?e=bZgWcS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hyperlink" Target="https://unilibrebog-my.sharepoint.com/:x:/g/personal/eliana_rodriguez_unilibre_edu_co/ET-0ldxEJz9Hge34Nt80d7YBPwKQF1vHVOWHDh_1sOJIyg?e=M8yS7N" TargetMode="External"/><Relationship Id="rId36" Type="http://schemas.openxmlformats.org/officeDocument/2006/relationships/image" Target="media/image25.png"/><Relationship Id="rId49" Type="http://schemas.openxmlformats.org/officeDocument/2006/relationships/diagramQuickStyle" Target="diagrams/quickStyle1.xml"/><Relationship Id="rId57" Type="http://schemas.openxmlformats.org/officeDocument/2006/relationships/image" Target="media/image37.png"/><Relationship Id="rId10" Type="http://schemas.openxmlformats.org/officeDocument/2006/relationships/chart" Target="charts/chart1.xml"/><Relationship Id="rId31" Type="http://schemas.openxmlformats.org/officeDocument/2006/relationships/image" Target="media/image21.png"/><Relationship Id="rId44" Type="http://schemas.openxmlformats.org/officeDocument/2006/relationships/image" Target="media/image32.png"/><Relationship Id="rId52" Type="http://schemas.openxmlformats.org/officeDocument/2006/relationships/hyperlink" Target="https://www.eltiempo.com/economia/sectores/pib-colombia-asi-se-comporto-la-economia-colombiana-durante-el-cuarto-trimestre-del-2020-567049" TargetMode="External"/><Relationship Id="rId60" Type="http://schemas.openxmlformats.org/officeDocument/2006/relationships/hyperlink" Target="https://unilibrebog-my.sharepoint.com/:x:/g/personal/eliana_rodriguez_unilibre_edu_co/Earqz03wTHdOqIzl4788KfsB8WOnorsp4cONaPG33zf-Yw?e=bZgWcS" TargetMode="External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2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9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eliana.rodriguez\Downloads\Nuevo%20informe%20de%20Candidatos%20final-2023-10-02-10-53-47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eliana.rodriguez\Documents\SEGUIMIENTO%20EDUCAEDU%20RETORNO%20A%20LA%20INVERSI&#211;N\Educaedu%20Orden%2015%20mill%202022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CO" sz="1600"/>
              <a:t>COMPARATIVO CUMPLIMIENTO META 2022-2 (9 agosto) / 2023-2 (8 agosto)</a:t>
            </a:r>
          </a:p>
        </c:rich>
      </c:tx>
      <c:layout>
        <c:manualLayout>
          <c:xMode val="edge"/>
          <c:yMode val="edge"/>
          <c:x val="1.5079187400236005E-2"/>
          <c:y val="2.542799345304077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s-419"/>
        </a:p>
      </c:txPr>
    </c:title>
    <c:autoTitleDeleted val="0"/>
    <c:view3D>
      <c:rotX val="0"/>
      <c:rotY val="0"/>
      <c:depthPercent val="60"/>
      <c:rAngAx val="0"/>
      <c:perspective val="100"/>
    </c:view3D>
    <c:floor>
      <c:thickness val="0"/>
      <c:spPr>
        <a:solidFill>
          <a:schemeClr val="lt1">
            <a:lumMod val="95000"/>
          </a:schemeClr>
        </a:solidFill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'GRAFICA 20232'!$AF$69</c:f>
              <c:strCache>
                <c:ptCount val="1"/>
                <c:pt idx="0">
                  <c:v>2022-2 Meta: 345</c:v>
                </c:pt>
              </c:strCache>
            </c:strRef>
          </c:tx>
          <c:spPr>
            <a:solidFill>
              <a:schemeClr val="accent6">
                <a:alpha val="85000"/>
              </a:schemeClr>
            </a:solidFill>
            <a:ln w="9525" cap="flat" cmpd="sng" algn="ctr">
              <a:solidFill>
                <a:schemeClr val="accent6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6">
                  <a:lumMod val="75000"/>
                </a:schemeClr>
              </a:contourClr>
            </a:sp3d>
          </c:spPr>
          <c:invertIfNegative val="0"/>
          <c:dLbls>
            <c:dLbl>
              <c:idx val="3"/>
              <c:layout>
                <c:manualLayout>
                  <c:x val="-2.4312594881337309E-2"/>
                  <c:y val="-4.548326415838203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8A66-43C3-A7AC-236717A1F8C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419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'GRAFICA 20232'!$AE$70:$AE$73</c:f>
              <c:strCache>
                <c:ptCount val="4"/>
                <c:pt idx="0">
                  <c:v>PREINSCRITOS</c:v>
                </c:pt>
                <c:pt idx="1">
                  <c:v>INSCRITOS</c:v>
                </c:pt>
                <c:pt idx="2">
                  <c:v>ADMITIDOS</c:v>
                </c:pt>
                <c:pt idx="3">
                  <c:v>MATRICULADOS</c:v>
                </c:pt>
              </c:strCache>
            </c:strRef>
          </c:cat>
          <c:val>
            <c:numRef>
              <c:f>'GRAFICA 20232'!$AF$70:$AF$73</c:f>
              <c:numCache>
                <c:formatCode>General</c:formatCode>
                <c:ptCount val="4"/>
                <c:pt idx="0">
                  <c:v>170</c:v>
                </c:pt>
                <c:pt idx="1">
                  <c:v>719</c:v>
                </c:pt>
                <c:pt idx="2">
                  <c:v>544</c:v>
                </c:pt>
                <c:pt idx="3">
                  <c:v>273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A66-43C3-A7AC-236717A1F8CF}"/>
            </c:ext>
          </c:extLst>
        </c:ser>
        <c:ser>
          <c:idx val="1"/>
          <c:order val="1"/>
          <c:tx>
            <c:strRef>
              <c:f>'GRAFICA 20232'!$AG$69</c:f>
              <c:strCache>
                <c:ptCount val="1"/>
                <c:pt idx="0">
                  <c:v>2023-2 Meta: 333</c:v>
                </c:pt>
              </c:strCache>
            </c:strRef>
          </c:tx>
          <c:spPr>
            <a:solidFill>
              <a:schemeClr val="accent5">
                <a:alpha val="85000"/>
              </a:schemeClr>
            </a:solidFill>
            <a:ln w="9525" cap="flat" cmpd="sng" algn="ctr">
              <a:solidFill>
                <a:schemeClr val="accent5">
                  <a:lumMod val="75000"/>
                </a:schemeClr>
              </a:solidFill>
              <a:round/>
            </a:ln>
            <a:effectLst/>
            <a:sp3d contourW="9525">
              <a:contourClr>
                <a:schemeClr val="accent5">
                  <a:lumMod val="75000"/>
                </a:schemeClr>
              </a:contourClr>
            </a:sp3d>
          </c:spPr>
          <c:invertIfNegative val="0"/>
          <c:dLbls>
            <c:dLbl>
              <c:idx val="0"/>
              <c:layout>
                <c:manualLayout>
                  <c:x val="2.2570039919305583E-2"/>
                  <c:y val="-2.412721692552764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A66-43C3-A7AC-236717A1F8CF}"/>
                </c:ext>
              </c:extLst>
            </c:dLbl>
            <c:dLbl>
              <c:idx val="3"/>
              <c:layout>
                <c:manualLayout>
                  <c:x val="-2.4312594881337309E-2"/>
                  <c:y val="-6.443462422437455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A66-43C3-A7AC-236717A1F8C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419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'GRAFICA 20232'!$AE$70:$AE$73</c:f>
              <c:strCache>
                <c:ptCount val="4"/>
                <c:pt idx="0">
                  <c:v>PREINSCRITOS</c:v>
                </c:pt>
                <c:pt idx="1">
                  <c:v>INSCRITOS</c:v>
                </c:pt>
                <c:pt idx="2">
                  <c:v>ADMITIDOS</c:v>
                </c:pt>
                <c:pt idx="3">
                  <c:v>MATRICULADOS</c:v>
                </c:pt>
              </c:strCache>
            </c:strRef>
          </c:cat>
          <c:val>
            <c:numRef>
              <c:f>'GRAFICA 20232'!$AG$70:$AG$73</c:f>
              <c:numCache>
                <c:formatCode>0</c:formatCode>
                <c:ptCount val="4"/>
                <c:pt idx="0">
                  <c:v>195</c:v>
                </c:pt>
                <c:pt idx="1">
                  <c:v>378</c:v>
                </c:pt>
                <c:pt idx="2">
                  <c:v>284</c:v>
                </c:pt>
                <c:pt idx="3">
                  <c:v>233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8A66-43C3-A7AC-236717A1F8C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box"/>
        <c:axId val="2115062895"/>
        <c:axId val="2115067055"/>
        <c:axId val="0"/>
      </c:bar3DChart>
      <c:catAx>
        <c:axId val="211506289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419"/>
          </a:p>
        </c:txPr>
        <c:crossAx val="2115067055"/>
        <c:crosses val="autoZero"/>
        <c:auto val="1"/>
        <c:lblAlgn val="ctr"/>
        <c:lblOffset val="100"/>
        <c:noMultiLvlLbl val="0"/>
      </c:catAx>
      <c:valAx>
        <c:axId val="2115067055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419"/>
          </a:p>
        </c:txPr>
        <c:crossAx val="2115062895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s-419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es-419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pivotSource>
    <c:name>[Nuevo informe de Candidatos final-2023-10-02-10-53-47.xlsx]Hoja1!TablaDinámica1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CO"/>
              <a:t>Total Leads en CRM Pregrado</a:t>
            </a:r>
            <a:r>
              <a:rPr lang="es-CO" baseline="0"/>
              <a:t> y Posgrado</a:t>
            </a:r>
            <a:endParaRPr lang="es-CO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419"/>
        </a:p>
      </c:txPr>
    </c:title>
    <c:autoTitleDeleted val="0"/>
    <c:pivotFmts>
      <c:pivotFmt>
        <c:idx val="0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</c:pivotFmt>
      <c:pivotFmt>
        <c:idx val="1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s-419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s-419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4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5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6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1000" b="1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s-419"/>
            </a:p>
          </c:txPr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7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8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  <c:pivotFmt>
        <c:idx val="9"/>
        <c:spPr>
          <a:solidFill>
            <a:schemeClr val="accent1"/>
          </a:solidFill>
          <a:ln w="19050">
            <a:solidFill>
              <a:schemeClr val="lt1"/>
            </a:solidFill>
          </a:ln>
          <a:effectLst/>
        </c:spPr>
      </c:pivotFmt>
    </c:pivotFmts>
    <c:plotArea>
      <c:layout/>
      <c:pieChart>
        <c:varyColors val="1"/>
        <c:ser>
          <c:idx val="0"/>
          <c:order val="0"/>
          <c:tx>
            <c:strRef>
              <c:f>Hoja1!$B$3</c:f>
              <c:strCache>
                <c:ptCount val="1"/>
                <c:pt idx="0">
                  <c:v>Total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98D-4A50-A7CF-7811F0F8797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98D-4A50-A7CF-7811F0F87978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A98D-4A50-A7CF-7811F0F87978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419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Hoja1!$A$4:$A$7</c:f>
              <c:strCache>
                <c:ptCount val="3"/>
                <c:pt idx="0">
                  <c:v>Posgrado</c:v>
                </c:pt>
                <c:pt idx="1">
                  <c:v>Pregrado</c:v>
                </c:pt>
                <c:pt idx="2">
                  <c:v>(en blanco)</c:v>
                </c:pt>
              </c:strCache>
            </c:strRef>
          </c:cat>
          <c:val>
            <c:numRef>
              <c:f>Hoja1!$B$4:$B$7</c:f>
              <c:numCache>
                <c:formatCode>General</c:formatCode>
                <c:ptCount val="3"/>
                <c:pt idx="0">
                  <c:v>1311</c:v>
                </c:pt>
                <c:pt idx="1">
                  <c:v>1982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A98D-4A50-A7CF-7811F0F8797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419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419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  <c:ext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r>
              <a:rPr lang="es-CO" dirty="0"/>
              <a:t>ROI - EDUCAEDU 2022 - ORDEN OCT - DIC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es-419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gradFill rotWithShape="1">
                <a:gsLst>
                  <a:gs pos="0">
                    <a:schemeClr val="accent6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192C-4EDB-ACC6-B2AF59D972C4}"/>
              </c:ext>
            </c:extLst>
          </c:dPt>
          <c:dPt>
            <c:idx val="1"/>
            <c:bubble3D val="0"/>
            <c:spPr>
              <a:gradFill rotWithShape="1">
                <a:gsLst>
                  <a:gs pos="0">
                    <a:schemeClr val="accent5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192C-4EDB-ACC6-B2AF59D972C4}"/>
              </c:ext>
            </c:extLst>
          </c:dPt>
          <c:dPt>
            <c:idx val="2"/>
            <c:bubble3D val="0"/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192C-4EDB-ACC6-B2AF59D972C4}"/>
              </c:ext>
            </c:extLst>
          </c:dPt>
          <c:dPt>
            <c:idx val="3"/>
            <c:bubble3D val="0"/>
            <c:spPr>
              <a:gradFill rotWithShape="1">
                <a:gsLst>
                  <a:gs pos="0">
                    <a:schemeClr val="accent6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7-192C-4EDB-ACC6-B2AF59D972C4}"/>
              </c:ext>
            </c:extLst>
          </c:dPt>
          <c:dPt>
            <c:idx val="4"/>
            <c:bubble3D val="0"/>
            <c:spPr>
              <a:gradFill rotWithShape="1">
                <a:gsLst>
                  <a:gs pos="0">
                    <a:schemeClr val="accent5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9-192C-4EDB-ACC6-B2AF59D972C4}"/>
              </c:ext>
            </c:extLst>
          </c:dPt>
          <c:dPt>
            <c:idx val="5"/>
            <c:bubble3D val="0"/>
            <c:spPr>
              <a:gradFill rotWithShape="1">
                <a:gsLst>
                  <a:gs pos="0">
                    <a:schemeClr val="accent4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B-192C-4EDB-ACC6-B2AF59D972C4}"/>
              </c:ext>
            </c:extLst>
          </c:dPt>
          <c:dLbls>
            <c:dLbl>
              <c:idx val="0"/>
              <c:layout>
                <c:manualLayout>
                  <c:x val="-5.3793307086614173E-2"/>
                  <c:y val="-1.2422353455818023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92C-4EDB-ACC6-B2AF59D972C4}"/>
                </c:ext>
              </c:extLst>
            </c:dLbl>
            <c:dLbl>
              <c:idx val="2"/>
              <c:layout>
                <c:manualLayout>
                  <c:x val="4.9982392825896761E-2"/>
                  <c:y val="-6.8948673082531347E-3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92C-4EDB-ACC6-B2AF59D972C4}"/>
                </c:ext>
              </c:extLst>
            </c:dLbl>
            <c:dLbl>
              <c:idx val="5"/>
              <c:layout>
                <c:manualLayout>
                  <c:x val="-0.15208075161246262"/>
                  <c:y val="-0.34560471680747978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050" b="1" i="0" u="none" strike="noStrike" kern="1200" baseline="0">
                      <a:solidFill>
                        <a:schemeClr val="tx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s-419"/>
                </a:p>
              </c:txPr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9.6328409930304615E-2"/>
                      <c:h val="7.1635519920059801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B-192C-4EDB-ACC6-B2AF59D972C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es-419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Hoja2!$C$5:$C$10</c:f>
              <c:strCache>
                <c:ptCount val="6"/>
                <c:pt idx="0">
                  <c:v>PREINSCRITOS</c:v>
                </c:pt>
                <c:pt idx="1">
                  <c:v>INSCRITOS</c:v>
                </c:pt>
                <c:pt idx="2">
                  <c:v>ADMITIDOS</c:v>
                </c:pt>
                <c:pt idx="3">
                  <c:v>MATRICULADOS</c:v>
                </c:pt>
                <c:pt idx="4">
                  <c:v>INSCRITOS</c:v>
                </c:pt>
                <c:pt idx="5">
                  <c:v>NO CONTINUAN</c:v>
                </c:pt>
              </c:strCache>
            </c:strRef>
          </c:cat>
          <c:val>
            <c:numRef>
              <c:f>Hoja2!$D$5:$D$10</c:f>
              <c:numCache>
                <c:formatCode>General</c:formatCode>
                <c:ptCount val="6"/>
                <c:pt idx="0">
                  <c:v>12</c:v>
                </c:pt>
                <c:pt idx="1">
                  <c:v>2</c:v>
                </c:pt>
                <c:pt idx="2">
                  <c:v>9</c:v>
                </c:pt>
                <c:pt idx="3">
                  <c:v>13</c:v>
                </c:pt>
                <c:pt idx="4">
                  <c:v>15</c:v>
                </c:pt>
                <c:pt idx="5">
                  <c:v>329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192C-4EDB-ACC6-B2AF59D972C4}"/>
            </c:ext>
          </c:extLst>
        </c:ser>
        <c:ser>
          <c:idx val="1"/>
          <c:order val="1"/>
          <c:dPt>
            <c:idx val="0"/>
            <c:bubble3D val="0"/>
            <c:spPr>
              <a:gradFill rotWithShape="1">
                <a:gsLst>
                  <a:gs pos="0">
                    <a:schemeClr val="accent6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E-192C-4EDB-ACC6-B2AF59D972C4}"/>
              </c:ext>
            </c:extLst>
          </c:dPt>
          <c:dPt>
            <c:idx val="1"/>
            <c:bubble3D val="0"/>
            <c:spPr>
              <a:gradFill rotWithShape="1">
                <a:gsLst>
                  <a:gs pos="0">
                    <a:schemeClr val="accent5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10-192C-4EDB-ACC6-B2AF59D972C4}"/>
              </c:ext>
            </c:extLst>
          </c:dPt>
          <c:dPt>
            <c:idx val="2"/>
            <c:bubble3D val="0"/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12-192C-4EDB-ACC6-B2AF59D972C4}"/>
              </c:ext>
            </c:extLst>
          </c:dPt>
          <c:dPt>
            <c:idx val="3"/>
            <c:bubble3D val="0"/>
            <c:spPr>
              <a:gradFill rotWithShape="1">
                <a:gsLst>
                  <a:gs pos="0">
                    <a:schemeClr val="accent6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14-192C-4EDB-ACC6-B2AF59D972C4}"/>
              </c:ext>
            </c:extLst>
          </c:dPt>
          <c:dPt>
            <c:idx val="4"/>
            <c:bubble3D val="0"/>
            <c:spPr>
              <a:gradFill rotWithShape="1">
                <a:gsLst>
                  <a:gs pos="0">
                    <a:schemeClr val="accent5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16-192C-4EDB-ACC6-B2AF59D972C4}"/>
              </c:ext>
            </c:extLst>
          </c:dPt>
          <c:dPt>
            <c:idx val="5"/>
            <c:bubble3D val="0"/>
            <c:spPr>
              <a:gradFill rotWithShape="1">
                <a:gsLst>
                  <a:gs pos="0">
                    <a:schemeClr val="accent4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18-192C-4EDB-ACC6-B2AF59D972C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es-419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Hoja2!$C$5:$C$10</c:f>
              <c:strCache>
                <c:ptCount val="6"/>
                <c:pt idx="0">
                  <c:v>PREINSCRITOS</c:v>
                </c:pt>
                <c:pt idx="1">
                  <c:v>INSCRITOS</c:v>
                </c:pt>
                <c:pt idx="2">
                  <c:v>ADMITIDOS</c:v>
                </c:pt>
                <c:pt idx="3">
                  <c:v>MATRICULADOS</c:v>
                </c:pt>
                <c:pt idx="4">
                  <c:v>INSCRITOS</c:v>
                </c:pt>
                <c:pt idx="5">
                  <c:v>NO CONTINUAN</c:v>
                </c:pt>
              </c:strCache>
            </c:strRef>
          </c:cat>
          <c:val>
            <c:numRef>
              <c:f>Hoja2!$E$5:$E$10</c:f>
              <c:numCache>
                <c:formatCode>General</c:formatCode>
                <c:ptCount val="6"/>
                <c:pt idx="3" formatCode="_(&quot;$&quot;* #,##0_);_(&quot;$&quot;* \(#,##0\);_(&quot;$&quot;* &quot;-&quot;_);_(@_)">
                  <c:v>57994000</c:v>
                </c:pt>
                <c:pt idx="4" formatCode="_(&quot;$&quot;* #,##0_);_(&quot;$&quot;* \(#,##0\);_(&quot;$&quot;* &quot;-&quot;_);_(@_)">
                  <c:v>1600000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9-192C-4EDB-ACC6-B2AF59D972C4}"/>
            </c:ext>
          </c:extLst>
        </c:ser>
        <c:ser>
          <c:idx val="2"/>
          <c:order val="2"/>
          <c:dPt>
            <c:idx val="0"/>
            <c:bubble3D val="0"/>
            <c:spPr>
              <a:gradFill rotWithShape="1">
                <a:gsLst>
                  <a:gs pos="0">
                    <a:schemeClr val="accent6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1B-192C-4EDB-ACC6-B2AF59D972C4}"/>
              </c:ext>
            </c:extLst>
          </c:dPt>
          <c:dPt>
            <c:idx val="1"/>
            <c:bubble3D val="0"/>
            <c:spPr>
              <a:gradFill rotWithShape="1">
                <a:gsLst>
                  <a:gs pos="0">
                    <a:schemeClr val="accent5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1D-192C-4EDB-ACC6-B2AF59D972C4}"/>
              </c:ext>
            </c:extLst>
          </c:dPt>
          <c:dPt>
            <c:idx val="2"/>
            <c:bubble3D val="0"/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1F-192C-4EDB-ACC6-B2AF59D972C4}"/>
              </c:ext>
            </c:extLst>
          </c:dPt>
          <c:dPt>
            <c:idx val="3"/>
            <c:bubble3D val="0"/>
            <c:spPr>
              <a:gradFill rotWithShape="1">
                <a:gsLst>
                  <a:gs pos="0">
                    <a:schemeClr val="accent6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21-192C-4EDB-ACC6-B2AF59D972C4}"/>
              </c:ext>
            </c:extLst>
          </c:dPt>
          <c:dPt>
            <c:idx val="4"/>
            <c:bubble3D val="0"/>
            <c:spPr>
              <a:gradFill rotWithShape="1">
                <a:gsLst>
                  <a:gs pos="0">
                    <a:schemeClr val="accent5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23-192C-4EDB-ACC6-B2AF59D972C4}"/>
              </c:ext>
            </c:extLst>
          </c:dPt>
          <c:dPt>
            <c:idx val="5"/>
            <c:bubble3D val="0"/>
            <c:spPr>
              <a:gradFill rotWithShape="1">
                <a:gsLst>
                  <a:gs pos="0">
                    <a:schemeClr val="accent4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25-192C-4EDB-ACC6-B2AF59D972C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es-419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tx2">
                      <a:lumMod val="35000"/>
                      <a:lumOff val="65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Hoja2!$C$5:$C$10</c:f>
              <c:strCache>
                <c:ptCount val="6"/>
                <c:pt idx="0">
                  <c:v>PREINSCRITOS</c:v>
                </c:pt>
                <c:pt idx="1">
                  <c:v>INSCRITOS</c:v>
                </c:pt>
                <c:pt idx="2">
                  <c:v>ADMITIDOS</c:v>
                </c:pt>
                <c:pt idx="3">
                  <c:v>MATRICULADOS</c:v>
                </c:pt>
                <c:pt idx="4">
                  <c:v>INSCRITOS</c:v>
                </c:pt>
                <c:pt idx="5">
                  <c:v>NO CONTINUAN</c:v>
                </c:pt>
              </c:strCache>
            </c:strRef>
          </c:cat>
          <c:val>
            <c:numRef>
              <c:f>Hoja2!$F$5:$F$10</c:f>
              <c:numCache>
                <c:formatCode>0%</c:formatCode>
                <c:ptCount val="6"/>
                <c:pt idx="0">
                  <c:v>3.1578947368421054E-2</c:v>
                </c:pt>
                <c:pt idx="1">
                  <c:v>5.263157894736842E-3</c:v>
                </c:pt>
                <c:pt idx="2">
                  <c:v>2.368421052631579E-2</c:v>
                </c:pt>
                <c:pt idx="3">
                  <c:v>3.4210526315789476E-2</c:v>
                </c:pt>
                <c:pt idx="5">
                  <c:v>0.86578947368421055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26-192C-4EDB-ACC6-B2AF59D972C4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es-419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419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88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phClr">
            <a:lumMod val="75000"/>
          </a:schemeClr>
        </a:solidFill>
        <a:round/>
      </a:ln>
    </cs:spPr>
  </cs:dataPoint>
  <cs:dataPoint3D>
    <cs:lnRef idx="0">
      <cs:styleClr val="auto"/>
    </cs:lnRef>
    <cs:fillRef idx="0">
      <cs:styleClr val="auto"/>
    </cs:fillRef>
    <cs:effectRef idx="0">
      <cs:styleClr val="auto"/>
    </cs:effectRef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phClr">
            <a:lumMod val="75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sp3d/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/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55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3">
  <dgm:title val=""/>
  <dgm:desc val=""/>
  <dgm:catLst>
    <dgm:cat type="colorful" pri="10300"/>
  </dgm:catLst>
  <dgm:styleLbl name="node0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/>
      <a:schemeClr val="accent4"/>
    </dgm:fillClrLst>
    <dgm:linClrLst>
      <a:schemeClr val="accent3"/>
      <a:schemeClr val="accent4"/>
    </dgm:linClrLst>
    <dgm:effectClrLst/>
    <dgm:txLinClrLst/>
    <dgm:txFillClrLst/>
    <dgm:txEffectClrLst/>
  </dgm:styleLbl>
  <dgm:styleLbl name="ln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alpha val="50000"/>
      </a:schemeClr>
      <a:schemeClr val="accent4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</a:schemeClr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3"/>
      <a:schemeClr val="accent4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65842A4C-C4F8-41D8-A2BE-27A56FE8E27F}" type="doc">
      <dgm:prSet loTypeId="urn:microsoft.com/office/officeart/2005/8/layout/hList1" loCatId="list" qsTypeId="urn:microsoft.com/office/officeart/2005/8/quickstyle/simple1" qsCatId="simple" csTypeId="urn:microsoft.com/office/officeart/2005/8/colors/colorful3" csCatId="colorful" phldr="1"/>
      <dgm:spPr/>
      <dgm:t>
        <a:bodyPr/>
        <a:lstStyle/>
        <a:p>
          <a:endParaRPr lang="es-CO"/>
        </a:p>
      </dgm:t>
    </dgm:pt>
    <dgm:pt modelId="{82373FDD-6568-4901-B25E-F5DC1409A121}">
      <dgm:prSet phldrT="[Texto]"/>
      <dgm:spPr/>
      <dgm:t>
        <a:bodyPr/>
        <a:lstStyle/>
        <a:p>
          <a:r>
            <a:rPr lang="es-CO" dirty="0"/>
            <a:t>Amenazas</a:t>
          </a:r>
          <a:endParaRPr lang="es-CO"/>
        </a:p>
      </dgm:t>
    </dgm:pt>
    <dgm:pt modelId="{DC7E2666-5167-43C3-B2BB-0BD8C9A9010E}" type="parTrans" cxnId="{12727AE1-2943-45A9-B301-E79DC23DC875}">
      <dgm:prSet/>
      <dgm:spPr/>
      <dgm:t>
        <a:bodyPr/>
        <a:lstStyle/>
        <a:p>
          <a:endParaRPr lang="es-CO"/>
        </a:p>
      </dgm:t>
    </dgm:pt>
    <dgm:pt modelId="{C62E00A4-2341-4713-A225-DFF4A9A13EFC}" type="sibTrans" cxnId="{12727AE1-2943-45A9-B301-E79DC23DC875}">
      <dgm:prSet/>
      <dgm:spPr/>
      <dgm:t>
        <a:bodyPr/>
        <a:lstStyle/>
        <a:p>
          <a:endParaRPr lang="es-CO"/>
        </a:p>
      </dgm:t>
    </dgm:pt>
    <dgm:pt modelId="{4DEF55F7-23EB-489F-9570-6CFCF750A232}">
      <dgm:prSet phldrT="[Texto]"/>
      <dgm:spPr/>
      <dgm:t>
        <a:bodyPr/>
        <a:lstStyle/>
        <a:p>
          <a:r>
            <a:rPr lang="es-CO" dirty="0"/>
            <a:t>Ver cuadro:  </a:t>
          </a:r>
          <a:r>
            <a:rPr lang="es-ES" b="1" dirty="0">
              <a:solidFill>
                <a:schemeClr val="tx1">
                  <a:lumMod val="95000"/>
                  <a:lumOff val="5000"/>
                </a:schemeClr>
              </a:solidFill>
              <a:latin typeface="Century Gothic"/>
              <a:cs typeface="Century Gothic"/>
            </a:rPr>
            <a:t>Factores de reducción de la población estudiantil.</a:t>
          </a:r>
          <a:endParaRPr lang="es-CO"/>
        </a:p>
      </dgm:t>
    </dgm:pt>
    <dgm:pt modelId="{178CD716-A87D-4DC5-BAFB-D9934774F87F}" type="parTrans" cxnId="{AA3950F5-AD01-4E76-99F3-E479BF1837B7}">
      <dgm:prSet/>
      <dgm:spPr/>
      <dgm:t>
        <a:bodyPr/>
        <a:lstStyle/>
        <a:p>
          <a:endParaRPr lang="es-CO"/>
        </a:p>
      </dgm:t>
    </dgm:pt>
    <dgm:pt modelId="{D06FE369-2BAE-46EA-9F94-6A2090FFE536}" type="sibTrans" cxnId="{AA3950F5-AD01-4E76-99F3-E479BF1837B7}">
      <dgm:prSet/>
      <dgm:spPr/>
      <dgm:t>
        <a:bodyPr/>
        <a:lstStyle/>
        <a:p>
          <a:endParaRPr lang="es-CO"/>
        </a:p>
      </dgm:t>
    </dgm:pt>
    <dgm:pt modelId="{72A0FC12-4612-4B5B-AFD4-DB5E28482124}">
      <dgm:prSet phldrT="[Texto]"/>
      <dgm:spPr/>
      <dgm:t>
        <a:bodyPr/>
        <a:lstStyle/>
        <a:p>
          <a:r>
            <a:rPr lang="es-CO" dirty="0"/>
            <a:t>Debilidades</a:t>
          </a:r>
          <a:endParaRPr lang="es-CO"/>
        </a:p>
      </dgm:t>
    </dgm:pt>
    <dgm:pt modelId="{F719C052-1BAB-4A0D-9806-D7C6C0766AE6}" type="parTrans" cxnId="{D1DF6EB1-E708-470D-BE86-7F6148F075B5}">
      <dgm:prSet/>
      <dgm:spPr/>
      <dgm:t>
        <a:bodyPr/>
        <a:lstStyle/>
        <a:p>
          <a:endParaRPr lang="es-CO"/>
        </a:p>
      </dgm:t>
    </dgm:pt>
    <dgm:pt modelId="{FE01F0AC-B566-47B1-9E05-FEDF26F7E1F4}" type="sibTrans" cxnId="{D1DF6EB1-E708-470D-BE86-7F6148F075B5}">
      <dgm:prSet/>
      <dgm:spPr/>
      <dgm:t>
        <a:bodyPr/>
        <a:lstStyle/>
        <a:p>
          <a:endParaRPr lang="es-CO"/>
        </a:p>
      </dgm:t>
    </dgm:pt>
    <dgm:pt modelId="{50C4C423-7CCD-4A84-9213-F1B8445C093F}">
      <dgm:prSet phldrT="[Texto]"/>
      <dgm:spPr/>
      <dgm:t>
        <a:bodyPr/>
        <a:lstStyle/>
        <a:p>
          <a:r>
            <a:rPr lang="es-CO" dirty="0"/>
            <a:t>Limitantes a las atribuciones de Presidencia Seccional para contratación: Pauta inorgánica, agencia, publicidad en general).</a:t>
          </a:r>
          <a:endParaRPr lang="es-CO"/>
        </a:p>
      </dgm:t>
    </dgm:pt>
    <dgm:pt modelId="{23B34274-15D8-457B-B850-57BD2CBF9F10}" type="parTrans" cxnId="{1B39012D-49F5-4E7D-90C6-0B02909B23D5}">
      <dgm:prSet/>
      <dgm:spPr/>
      <dgm:t>
        <a:bodyPr/>
        <a:lstStyle/>
        <a:p>
          <a:endParaRPr lang="es-CO"/>
        </a:p>
      </dgm:t>
    </dgm:pt>
    <dgm:pt modelId="{81A86795-66DA-4A52-89CB-8995E200FE15}" type="sibTrans" cxnId="{1B39012D-49F5-4E7D-90C6-0B02909B23D5}">
      <dgm:prSet/>
      <dgm:spPr/>
      <dgm:t>
        <a:bodyPr/>
        <a:lstStyle/>
        <a:p>
          <a:endParaRPr lang="es-CO"/>
        </a:p>
      </dgm:t>
    </dgm:pt>
    <dgm:pt modelId="{7CD61D3C-ECF4-4BCA-8231-04C33490580E}">
      <dgm:prSet phldrT="[Texto]"/>
      <dgm:spPr/>
      <dgm:t>
        <a:bodyPr/>
        <a:lstStyle/>
        <a:p>
          <a:r>
            <a:rPr lang="es-CO" b="1" dirty="0"/>
            <a:t>Oportunidades</a:t>
          </a:r>
          <a:endParaRPr lang="es-CO"/>
        </a:p>
      </dgm:t>
    </dgm:pt>
    <dgm:pt modelId="{B388CCF1-E843-47D6-B59B-60C86012BCAD}" type="parTrans" cxnId="{490CAC8B-8B56-4B5C-8107-6C071258F3DA}">
      <dgm:prSet/>
      <dgm:spPr/>
      <dgm:t>
        <a:bodyPr/>
        <a:lstStyle/>
        <a:p>
          <a:endParaRPr lang="es-CO"/>
        </a:p>
      </dgm:t>
    </dgm:pt>
    <dgm:pt modelId="{E828DEF9-C6B3-468E-99B1-69A5022E46CB}" type="sibTrans" cxnId="{490CAC8B-8B56-4B5C-8107-6C071258F3DA}">
      <dgm:prSet/>
      <dgm:spPr/>
      <dgm:t>
        <a:bodyPr/>
        <a:lstStyle/>
        <a:p>
          <a:endParaRPr lang="es-CO"/>
        </a:p>
      </dgm:t>
    </dgm:pt>
    <dgm:pt modelId="{BED465EF-3441-4B3F-ABC1-A09FAEDCCF4B}">
      <dgm:prSet phldrT="[Texto]"/>
      <dgm:spPr/>
      <dgm:t>
        <a:bodyPr/>
        <a:lstStyle/>
        <a:p>
          <a:r>
            <a:rPr lang="es-CO" dirty="0"/>
            <a:t> Consolidación del proceso de Comunicaciones y Mercadeo anticipando las tendencias de relacionamiento, promoción y comunicación virtual y digital pos-pandemia.</a:t>
          </a:r>
          <a:endParaRPr lang="es-CO"/>
        </a:p>
      </dgm:t>
    </dgm:pt>
    <dgm:pt modelId="{DE3CC6E2-7DE4-4CDD-827F-433B8C1A88A3}" type="parTrans" cxnId="{856F2231-A5CD-4031-8E53-A2A91F28FE7F}">
      <dgm:prSet/>
      <dgm:spPr/>
      <dgm:t>
        <a:bodyPr/>
        <a:lstStyle/>
        <a:p>
          <a:endParaRPr lang="es-CO"/>
        </a:p>
      </dgm:t>
    </dgm:pt>
    <dgm:pt modelId="{3F9AAEA9-A586-4673-8580-34379DCDF73C}" type="sibTrans" cxnId="{856F2231-A5CD-4031-8E53-A2A91F28FE7F}">
      <dgm:prSet/>
      <dgm:spPr/>
      <dgm:t>
        <a:bodyPr/>
        <a:lstStyle/>
        <a:p>
          <a:endParaRPr lang="es-CO"/>
        </a:p>
      </dgm:t>
    </dgm:pt>
    <dgm:pt modelId="{A1F08EC0-1C49-46DC-922A-B484A3F55B69}">
      <dgm:prSet/>
      <dgm:spPr/>
      <dgm:t>
        <a:bodyPr/>
        <a:lstStyle/>
        <a:p>
          <a:r>
            <a:rPr lang="es-CO" dirty="0"/>
            <a:t>Insuficiente presupuesto publicitario digital </a:t>
          </a:r>
        </a:p>
      </dgm:t>
    </dgm:pt>
    <dgm:pt modelId="{A1279790-4ADD-4B7E-A553-EA9723D9B92B}" type="parTrans" cxnId="{9C5DB45A-DF43-4A29-9E64-8734F82D9699}">
      <dgm:prSet/>
      <dgm:spPr/>
      <dgm:t>
        <a:bodyPr/>
        <a:lstStyle/>
        <a:p>
          <a:endParaRPr lang="es-CO"/>
        </a:p>
      </dgm:t>
    </dgm:pt>
    <dgm:pt modelId="{6C867271-2422-436E-9B3F-38C472D9EF39}" type="sibTrans" cxnId="{9C5DB45A-DF43-4A29-9E64-8734F82D9699}">
      <dgm:prSet/>
      <dgm:spPr/>
      <dgm:t>
        <a:bodyPr/>
        <a:lstStyle/>
        <a:p>
          <a:endParaRPr lang="es-CO"/>
        </a:p>
      </dgm:t>
    </dgm:pt>
    <dgm:pt modelId="{E0943118-33F7-45B2-B10C-67814B0834BB}">
      <dgm:prSet/>
      <dgm:spPr/>
      <dgm:t>
        <a:bodyPr/>
        <a:lstStyle/>
        <a:p>
          <a:r>
            <a:rPr lang="es-CO" dirty="0"/>
            <a:t>Suiche publicitario (PYA)</a:t>
          </a:r>
        </a:p>
      </dgm:t>
    </dgm:pt>
    <dgm:pt modelId="{F7F90FA9-E403-47CE-A6B1-7D68A3B0481A}" type="parTrans" cxnId="{280CF0E6-E12E-417E-A427-3ADD353361FA}">
      <dgm:prSet/>
      <dgm:spPr/>
      <dgm:t>
        <a:bodyPr/>
        <a:lstStyle/>
        <a:p>
          <a:endParaRPr lang="es-CO"/>
        </a:p>
      </dgm:t>
    </dgm:pt>
    <dgm:pt modelId="{BB3E064E-4F3A-44FB-855D-8B4159AE7746}" type="sibTrans" cxnId="{280CF0E6-E12E-417E-A427-3ADD353361FA}">
      <dgm:prSet/>
      <dgm:spPr/>
      <dgm:t>
        <a:bodyPr/>
        <a:lstStyle/>
        <a:p>
          <a:endParaRPr lang="es-CO"/>
        </a:p>
      </dgm:t>
    </dgm:pt>
    <dgm:pt modelId="{A28629AE-3D23-4C90-8A6F-F44657613B1F}">
      <dgm:prSet/>
      <dgm:spPr/>
      <dgm:t>
        <a:bodyPr/>
        <a:lstStyle/>
        <a:p>
          <a:r>
            <a:rPr lang="es-CO" dirty="0"/>
            <a:t>Enfoque principal en pregrados (Posgrados y Educación continuada)</a:t>
          </a:r>
        </a:p>
      </dgm:t>
    </dgm:pt>
    <dgm:pt modelId="{0E580011-207A-418A-8B5A-7152A178B8AD}" type="parTrans" cxnId="{C885C1B6-D730-4B52-9615-54139DA1A321}">
      <dgm:prSet/>
      <dgm:spPr/>
      <dgm:t>
        <a:bodyPr/>
        <a:lstStyle/>
        <a:p>
          <a:endParaRPr lang="es-CO"/>
        </a:p>
      </dgm:t>
    </dgm:pt>
    <dgm:pt modelId="{8DB859E9-D7E8-49B1-9112-D1B0D99CB7BC}" type="sibTrans" cxnId="{C885C1B6-D730-4B52-9615-54139DA1A321}">
      <dgm:prSet/>
      <dgm:spPr/>
      <dgm:t>
        <a:bodyPr/>
        <a:lstStyle/>
        <a:p>
          <a:endParaRPr lang="es-CO"/>
        </a:p>
      </dgm:t>
    </dgm:pt>
    <dgm:pt modelId="{008AEA8E-FE07-422F-800F-705B27F3B4CF}">
      <dgm:prSet/>
      <dgm:spPr/>
      <dgm:t>
        <a:bodyPr/>
        <a:lstStyle/>
        <a:p>
          <a:r>
            <a:rPr lang="es-CO" dirty="0"/>
            <a:t>Falta de diversificación de la oferta académica por pertinencia del mercado laboral.</a:t>
          </a:r>
        </a:p>
      </dgm:t>
    </dgm:pt>
    <dgm:pt modelId="{B76B1C1D-8572-4476-9DFE-D51131AEB8F4}" type="parTrans" cxnId="{8C995177-E415-4770-B5C7-B319B0A078EC}">
      <dgm:prSet/>
      <dgm:spPr/>
      <dgm:t>
        <a:bodyPr/>
        <a:lstStyle/>
        <a:p>
          <a:endParaRPr lang="es-CO"/>
        </a:p>
      </dgm:t>
    </dgm:pt>
    <dgm:pt modelId="{18A7D1C9-2638-48B1-A58F-D7F85B651293}" type="sibTrans" cxnId="{8C995177-E415-4770-B5C7-B319B0A078EC}">
      <dgm:prSet/>
      <dgm:spPr/>
      <dgm:t>
        <a:bodyPr/>
        <a:lstStyle/>
        <a:p>
          <a:endParaRPr lang="es-CO"/>
        </a:p>
      </dgm:t>
    </dgm:pt>
    <dgm:pt modelId="{19045511-84CA-45D7-9419-44A8C30F49DC}">
      <dgm:prSet/>
      <dgm:spPr/>
      <dgm:t>
        <a:bodyPr/>
        <a:lstStyle/>
        <a:p>
          <a:r>
            <a:rPr lang="es-CO" dirty="0"/>
            <a:t>Falta de diversificar las modalidades (presencial- virtual- presencialidad asistida por las PAT)</a:t>
          </a:r>
        </a:p>
      </dgm:t>
    </dgm:pt>
    <dgm:pt modelId="{266A3360-9D03-499A-86D4-353E23809654}" type="parTrans" cxnId="{DBF3CE28-B37C-46B0-8EDD-DBB3FDB27DC1}">
      <dgm:prSet/>
      <dgm:spPr/>
      <dgm:t>
        <a:bodyPr/>
        <a:lstStyle/>
        <a:p>
          <a:endParaRPr lang="es-CO"/>
        </a:p>
      </dgm:t>
    </dgm:pt>
    <dgm:pt modelId="{7EFA67DF-8801-44B5-9597-0C945DD7BF06}" type="sibTrans" cxnId="{DBF3CE28-B37C-46B0-8EDD-DBB3FDB27DC1}">
      <dgm:prSet/>
      <dgm:spPr/>
      <dgm:t>
        <a:bodyPr/>
        <a:lstStyle/>
        <a:p>
          <a:endParaRPr lang="es-CO"/>
        </a:p>
      </dgm:t>
    </dgm:pt>
    <dgm:pt modelId="{1566BB72-E6C8-4858-9C6E-3909E381E016}">
      <dgm:prSet/>
      <dgm:spPr/>
      <dgm:t>
        <a:bodyPr/>
        <a:lstStyle/>
        <a:p>
          <a:r>
            <a:rPr lang="es-CO" dirty="0"/>
            <a:t>Anteriormente era la Universidad quien definía fecha y horario de entrevista de admisión,  ahora son los aspirantes quienes determinan la fecha de su entrevista y adicional en este proceso no existe un proceso estandarizado que permita al aspirante tener claridad del canal y horario por medio del cual tendrá su entrevista incurriendo muchas veces en que no se lleve a cabo el proceso y que los aspirantes sean quienes consulten como les harán su proceso de entrevista.</a:t>
          </a:r>
        </a:p>
      </dgm:t>
    </dgm:pt>
    <dgm:pt modelId="{C1AD2F74-BF85-49F7-8EF1-33BD63FA6B50}" type="parTrans" cxnId="{295472AD-F507-4A4B-9E6B-0C3F13FFE43C}">
      <dgm:prSet/>
      <dgm:spPr/>
      <dgm:t>
        <a:bodyPr/>
        <a:lstStyle/>
        <a:p>
          <a:endParaRPr lang="es-CO"/>
        </a:p>
      </dgm:t>
    </dgm:pt>
    <dgm:pt modelId="{EBDD16EA-58A8-444A-990C-8A438C4F33C4}" type="sibTrans" cxnId="{295472AD-F507-4A4B-9E6B-0C3F13FFE43C}">
      <dgm:prSet/>
      <dgm:spPr/>
      <dgm:t>
        <a:bodyPr/>
        <a:lstStyle/>
        <a:p>
          <a:endParaRPr lang="es-CO"/>
        </a:p>
      </dgm:t>
    </dgm:pt>
    <dgm:pt modelId="{FCD41FEF-6A58-4661-BCA8-4617318FAEB9}">
      <dgm:prSet phldrT="[Texto]"/>
      <dgm:spPr/>
      <dgm:t>
        <a:bodyPr/>
        <a:lstStyle/>
        <a:p>
          <a:r>
            <a:rPr lang="es-CO" dirty="0"/>
            <a:t>Reforma en las facultades y atribuciones para contratación de publicidad para ser competitivos en la región.</a:t>
          </a:r>
          <a:endParaRPr lang="es-CO"/>
        </a:p>
      </dgm:t>
    </dgm:pt>
    <dgm:pt modelId="{C5920E00-3263-4880-86BD-5A658E003F4D}" type="parTrans" cxnId="{EAB88BFA-CA69-4CE4-95F0-039067D6F541}">
      <dgm:prSet/>
      <dgm:spPr/>
      <dgm:t>
        <a:bodyPr/>
        <a:lstStyle/>
        <a:p>
          <a:endParaRPr lang="es-CO"/>
        </a:p>
      </dgm:t>
    </dgm:pt>
    <dgm:pt modelId="{BCC0FE7E-D64B-481B-A425-8B39DC2AF4B0}" type="sibTrans" cxnId="{EAB88BFA-CA69-4CE4-95F0-039067D6F541}">
      <dgm:prSet/>
      <dgm:spPr/>
      <dgm:t>
        <a:bodyPr/>
        <a:lstStyle/>
        <a:p>
          <a:endParaRPr lang="es-CO"/>
        </a:p>
      </dgm:t>
    </dgm:pt>
    <dgm:pt modelId="{77AB5B4E-D5AF-4156-AB4D-42378988BA21}">
      <dgm:prSet phldrT="[Texto]"/>
      <dgm:spPr/>
      <dgm:t>
        <a:bodyPr/>
        <a:lstStyle/>
        <a:p>
          <a:r>
            <a:rPr lang="es-CO" dirty="0"/>
            <a:t>Diversificar las modalidades académicas (presencial- virtual- semipresencialidad asistida por las PAT)</a:t>
          </a:r>
          <a:endParaRPr lang="es-CO"/>
        </a:p>
      </dgm:t>
    </dgm:pt>
    <dgm:pt modelId="{9FC1DEEB-416D-4ECC-B303-1B38667D7190}" type="parTrans" cxnId="{C4C29EAF-D79F-4709-9592-A9923F52523C}">
      <dgm:prSet/>
      <dgm:spPr/>
      <dgm:t>
        <a:bodyPr/>
        <a:lstStyle/>
        <a:p>
          <a:endParaRPr lang="es-CO"/>
        </a:p>
      </dgm:t>
    </dgm:pt>
    <dgm:pt modelId="{4D4A0EE5-47F1-4D24-99C9-18E256F5B9AF}" type="sibTrans" cxnId="{C4C29EAF-D79F-4709-9592-A9923F52523C}">
      <dgm:prSet/>
      <dgm:spPr/>
      <dgm:t>
        <a:bodyPr/>
        <a:lstStyle/>
        <a:p>
          <a:endParaRPr lang="es-CO"/>
        </a:p>
      </dgm:t>
    </dgm:pt>
    <dgm:pt modelId="{6CEE2A6D-3AD3-4645-AB33-1D95E6F365F2}">
      <dgm:prSet phldrT="[Texto]"/>
      <dgm:spPr/>
      <dgm:t>
        <a:bodyPr/>
        <a:lstStyle/>
        <a:p>
          <a:r>
            <a:rPr lang="es-CO" dirty="0"/>
            <a:t>Con el objetivo de llenar el vacío que se presenta a final y principio de año en la gestion de inscripciones y matrículas, se propone para el área de Mercadeo y Comunicaciones que no haya vacaciones colectivas, con el fin de buscar el cumplimiento de las metas.</a:t>
          </a:r>
          <a:endParaRPr lang="es-CO"/>
        </a:p>
      </dgm:t>
    </dgm:pt>
    <dgm:pt modelId="{529047EE-5388-415B-986A-5DCFE4392AAA}" type="parTrans" cxnId="{988AD0AE-1530-485A-9D87-1654FDF4FADF}">
      <dgm:prSet/>
      <dgm:spPr/>
      <dgm:t>
        <a:bodyPr/>
        <a:lstStyle/>
        <a:p>
          <a:endParaRPr lang="es-CO"/>
        </a:p>
      </dgm:t>
    </dgm:pt>
    <dgm:pt modelId="{85D07191-7CF8-4722-A9F7-BC936A7D7777}" type="sibTrans" cxnId="{988AD0AE-1530-485A-9D87-1654FDF4FADF}">
      <dgm:prSet/>
      <dgm:spPr/>
      <dgm:t>
        <a:bodyPr/>
        <a:lstStyle/>
        <a:p>
          <a:endParaRPr lang="es-CO"/>
        </a:p>
      </dgm:t>
    </dgm:pt>
    <dgm:pt modelId="{FE453695-97AD-4641-8E62-833D2F240993}">
      <dgm:prSet phldrT="[Texto]"/>
      <dgm:spPr/>
      <dgm:t>
        <a:bodyPr/>
        <a:lstStyle/>
        <a:p>
          <a:r>
            <a:rPr lang="es-CO" dirty="0"/>
            <a:t>Es claro que cambió el modelo de relacionamiento con los prospectos. Antes los estudiantes buscaban a las Universidades ahora somos las Universidades quiénes tenemos que buscar a los estudiantes. Según ASCUN universidades privadas han perdido el 25% de estudiantes nuevos matriculados, independientemente de otro.</a:t>
          </a:r>
          <a:endParaRPr lang="es-CO"/>
        </a:p>
      </dgm:t>
    </dgm:pt>
    <dgm:pt modelId="{2DFFB87D-E89B-4DAD-A122-3279FCC418B1}" type="parTrans" cxnId="{BBEA1297-5DEB-4F84-A4EC-56913848F490}">
      <dgm:prSet/>
      <dgm:spPr/>
      <dgm:t>
        <a:bodyPr/>
        <a:lstStyle/>
        <a:p>
          <a:endParaRPr lang="es-CO"/>
        </a:p>
      </dgm:t>
    </dgm:pt>
    <dgm:pt modelId="{D424DBB7-2A93-4E91-8506-11D138BB3355}" type="sibTrans" cxnId="{BBEA1297-5DEB-4F84-A4EC-56913848F490}">
      <dgm:prSet/>
      <dgm:spPr/>
      <dgm:t>
        <a:bodyPr/>
        <a:lstStyle/>
        <a:p>
          <a:endParaRPr lang="es-CO"/>
        </a:p>
      </dgm:t>
    </dgm:pt>
    <dgm:pt modelId="{9EABDDA7-C3A2-47D3-9F09-F901DB67B2CE}">
      <dgm:prSet phldrT="[Texto]"/>
      <dgm:spPr/>
      <dgm:t>
        <a:bodyPr/>
        <a:lstStyle/>
        <a:p>
          <a:r>
            <a:rPr lang="es-CO" b="0" dirty="0">
              <a:solidFill>
                <a:schemeClr val="tx1"/>
              </a:solidFill>
            </a:rPr>
            <a:t>Mercadeo y Comunicaciones con la Dirección de Sistemas proyectamos un plan de implementación de herramientas comunicacionales didácticas adaptadas al cambio de la educación digital/virtual. Estamos en el mundo de las pantallas y los docentes no pueden seguir dando clases  PAT (virtuales) como si estuvieran en el salón.</a:t>
          </a:r>
          <a:endParaRPr lang="es-CO"/>
        </a:p>
      </dgm:t>
    </dgm:pt>
    <dgm:pt modelId="{43667345-F156-4AB7-AF36-9C267E8ADFFF}" type="parTrans" cxnId="{07ABA1AF-33D7-4EB5-9C73-DCBDE08B0A7D}">
      <dgm:prSet/>
      <dgm:spPr/>
      <dgm:t>
        <a:bodyPr/>
        <a:lstStyle/>
        <a:p>
          <a:endParaRPr lang="es-CO"/>
        </a:p>
      </dgm:t>
    </dgm:pt>
    <dgm:pt modelId="{F68708C9-F79A-4F30-888A-F05649974ACB}" type="sibTrans" cxnId="{07ABA1AF-33D7-4EB5-9C73-DCBDE08B0A7D}">
      <dgm:prSet/>
      <dgm:spPr/>
      <dgm:t>
        <a:bodyPr/>
        <a:lstStyle/>
        <a:p>
          <a:endParaRPr lang="es-CO"/>
        </a:p>
      </dgm:t>
    </dgm:pt>
    <dgm:pt modelId="{5947A19A-A3E7-4E1D-AA7C-F94A5EA0E401}" type="pres">
      <dgm:prSet presAssocID="{65842A4C-C4F8-41D8-A2BE-27A56FE8E27F}" presName="Name0" presStyleCnt="0">
        <dgm:presLayoutVars>
          <dgm:dir/>
          <dgm:animLvl val="lvl"/>
          <dgm:resizeHandles val="exact"/>
        </dgm:presLayoutVars>
      </dgm:prSet>
      <dgm:spPr/>
    </dgm:pt>
    <dgm:pt modelId="{D177B8D2-4EDE-4064-BB65-FFA446BDF22F}" type="pres">
      <dgm:prSet presAssocID="{82373FDD-6568-4901-B25E-F5DC1409A121}" presName="composite" presStyleCnt="0"/>
      <dgm:spPr/>
    </dgm:pt>
    <dgm:pt modelId="{73581A9C-1607-4B78-972E-844DC5B13D38}" type="pres">
      <dgm:prSet presAssocID="{82373FDD-6568-4901-B25E-F5DC1409A121}" presName="parTx" presStyleLbl="alignNode1" presStyleIdx="0" presStyleCnt="3">
        <dgm:presLayoutVars>
          <dgm:chMax val="0"/>
          <dgm:chPref val="0"/>
          <dgm:bulletEnabled val="1"/>
        </dgm:presLayoutVars>
      </dgm:prSet>
      <dgm:spPr/>
    </dgm:pt>
    <dgm:pt modelId="{740356CC-3F7D-4BEF-8610-4091AEB39B46}" type="pres">
      <dgm:prSet presAssocID="{82373FDD-6568-4901-B25E-F5DC1409A121}" presName="desTx" presStyleLbl="alignAccFollowNode1" presStyleIdx="0" presStyleCnt="3">
        <dgm:presLayoutVars>
          <dgm:bulletEnabled val="1"/>
        </dgm:presLayoutVars>
      </dgm:prSet>
      <dgm:spPr/>
    </dgm:pt>
    <dgm:pt modelId="{1201CBC1-A2DA-45B9-AE2F-F01EDF2CC212}" type="pres">
      <dgm:prSet presAssocID="{C62E00A4-2341-4713-A225-DFF4A9A13EFC}" presName="space" presStyleCnt="0"/>
      <dgm:spPr/>
    </dgm:pt>
    <dgm:pt modelId="{1928D8BD-2F66-4F83-AAF1-F1E6237D5847}" type="pres">
      <dgm:prSet presAssocID="{72A0FC12-4612-4B5B-AFD4-DB5E28482124}" presName="composite" presStyleCnt="0"/>
      <dgm:spPr/>
    </dgm:pt>
    <dgm:pt modelId="{2F34025E-516C-4616-9D01-1B228A494B53}" type="pres">
      <dgm:prSet presAssocID="{72A0FC12-4612-4B5B-AFD4-DB5E28482124}" presName="parTx" presStyleLbl="alignNode1" presStyleIdx="1" presStyleCnt="3">
        <dgm:presLayoutVars>
          <dgm:chMax val="0"/>
          <dgm:chPref val="0"/>
          <dgm:bulletEnabled val="1"/>
        </dgm:presLayoutVars>
      </dgm:prSet>
      <dgm:spPr/>
    </dgm:pt>
    <dgm:pt modelId="{31B2D99D-AD9E-4F33-8368-F2082F2EFB08}" type="pres">
      <dgm:prSet presAssocID="{72A0FC12-4612-4B5B-AFD4-DB5E28482124}" presName="desTx" presStyleLbl="alignAccFollowNode1" presStyleIdx="1" presStyleCnt="3">
        <dgm:presLayoutVars>
          <dgm:bulletEnabled val="1"/>
        </dgm:presLayoutVars>
      </dgm:prSet>
      <dgm:spPr/>
    </dgm:pt>
    <dgm:pt modelId="{712920D3-447D-401B-8B42-326FEC3C55B9}" type="pres">
      <dgm:prSet presAssocID="{FE01F0AC-B566-47B1-9E05-FEDF26F7E1F4}" presName="space" presStyleCnt="0"/>
      <dgm:spPr/>
    </dgm:pt>
    <dgm:pt modelId="{D175F12E-BB60-4B2A-BBB6-A0288AD66BAA}" type="pres">
      <dgm:prSet presAssocID="{7CD61D3C-ECF4-4BCA-8231-04C33490580E}" presName="composite" presStyleCnt="0"/>
      <dgm:spPr/>
    </dgm:pt>
    <dgm:pt modelId="{D158AFA0-DC95-400F-AA30-042545F47BB1}" type="pres">
      <dgm:prSet presAssocID="{7CD61D3C-ECF4-4BCA-8231-04C33490580E}" presName="parTx" presStyleLbl="alignNode1" presStyleIdx="2" presStyleCnt="3">
        <dgm:presLayoutVars>
          <dgm:chMax val="0"/>
          <dgm:chPref val="0"/>
          <dgm:bulletEnabled val="1"/>
        </dgm:presLayoutVars>
      </dgm:prSet>
      <dgm:spPr/>
    </dgm:pt>
    <dgm:pt modelId="{1BC0255B-BD45-4038-8827-C9A907892305}" type="pres">
      <dgm:prSet presAssocID="{7CD61D3C-ECF4-4BCA-8231-04C33490580E}" presName="desTx" presStyleLbl="alignAccFollowNode1" presStyleIdx="2" presStyleCnt="3">
        <dgm:presLayoutVars>
          <dgm:bulletEnabled val="1"/>
        </dgm:presLayoutVars>
      </dgm:prSet>
      <dgm:spPr/>
    </dgm:pt>
  </dgm:ptLst>
  <dgm:cxnLst>
    <dgm:cxn modelId="{9E0AC719-1E8D-42DC-BDEC-12E15D939488}" type="presOf" srcId="{FE453695-97AD-4641-8E62-833D2F240993}" destId="{1BC0255B-BD45-4038-8827-C9A907892305}" srcOrd="0" destOrd="4" presId="urn:microsoft.com/office/officeart/2005/8/layout/hList1"/>
    <dgm:cxn modelId="{DBF3CE28-B37C-46B0-8EDD-DBB3FDB27DC1}" srcId="{72A0FC12-4612-4B5B-AFD4-DB5E28482124}" destId="{19045511-84CA-45D7-9419-44A8C30F49DC}" srcOrd="5" destOrd="0" parTransId="{266A3360-9D03-499A-86D4-353E23809654}" sibTransId="{7EFA67DF-8801-44B5-9597-0C945DD7BF06}"/>
    <dgm:cxn modelId="{1B39012D-49F5-4E7D-90C6-0B02909B23D5}" srcId="{72A0FC12-4612-4B5B-AFD4-DB5E28482124}" destId="{50C4C423-7CCD-4A84-9213-F1B8445C093F}" srcOrd="0" destOrd="0" parTransId="{23B34274-15D8-457B-B850-57BD2CBF9F10}" sibTransId="{81A86795-66DA-4A52-89CB-8995E200FE15}"/>
    <dgm:cxn modelId="{19E6442F-25C9-4084-B408-8FD52C8FFC33}" type="presOf" srcId="{A28629AE-3D23-4C90-8A6F-F44657613B1F}" destId="{31B2D99D-AD9E-4F33-8368-F2082F2EFB08}" srcOrd="0" destOrd="3" presId="urn:microsoft.com/office/officeart/2005/8/layout/hList1"/>
    <dgm:cxn modelId="{856F2231-A5CD-4031-8E53-A2A91F28FE7F}" srcId="{7CD61D3C-ECF4-4BCA-8231-04C33490580E}" destId="{BED465EF-3441-4B3F-ABC1-A09FAEDCCF4B}" srcOrd="0" destOrd="0" parTransId="{DE3CC6E2-7DE4-4CDD-827F-433B8C1A88A3}" sibTransId="{3F9AAEA9-A586-4673-8580-34379DCDF73C}"/>
    <dgm:cxn modelId="{0FF55035-A415-44F9-8519-BED0599775A5}" type="presOf" srcId="{FCD41FEF-6A58-4661-BCA8-4617318FAEB9}" destId="{1BC0255B-BD45-4038-8827-C9A907892305}" srcOrd="0" destOrd="1" presId="urn:microsoft.com/office/officeart/2005/8/layout/hList1"/>
    <dgm:cxn modelId="{3519C93C-8287-482B-9921-64F36E4DB9D2}" type="presOf" srcId="{BED465EF-3441-4B3F-ABC1-A09FAEDCCF4B}" destId="{1BC0255B-BD45-4038-8827-C9A907892305}" srcOrd="0" destOrd="0" presId="urn:microsoft.com/office/officeart/2005/8/layout/hList1"/>
    <dgm:cxn modelId="{DBF78461-D697-4467-BA6B-3D88A8B4C0D2}" type="presOf" srcId="{6CEE2A6D-3AD3-4645-AB33-1D95E6F365F2}" destId="{1BC0255B-BD45-4038-8827-C9A907892305}" srcOrd="0" destOrd="3" presId="urn:microsoft.com/office/officeart/2005/8/layout/hList1"/>
    <dgm:cxn modelId="{8C995177-E415-4770-B5C7-B319B0A078EC}" srcId="{72A0FC12-4612-4B5B-AFD4-DB5E28482124}" destId="{008AEA8E-FE07-422F-800F-705B27F3B4CF}" srcOrd="4" destOrd="0" parTransId="{B76B1C1D-8572-4476-9DFE-D51131AEB8F4}" sibTransId="{18A7D1C9-2638-48B1-A58F-D7F85B651293}"/>
    <dgm:cxn modelId="{9C5DB45A-DF43-4A29-9E64-8734F82D9699}" srcId="{72A0FC12-4612-4B5B-AFD4-DB5E28482124}" destId="{A1F08EC0-1C49-46DC-922A-B484A3F55B69}" srcOrd="1" destOrd="0" parTransId="{A1279790-4ADD-4B7E-A553-EA9723D9B92B}" sibTransId="{6C867271-2422-436E-9B3F-38C472D9EF39}"/>
    <dgm:cxn modelId="{490CAC8B-8B56-4B5C-8107-6C071258F3DA}" srcId="{65842A4C-C4F8-41D8-A2BE-27A56FE8E27F}" destId="{7CD61D3C-ECF4-4BCA-8231-04C33490580E}" srcOrd="2" destOrd="0" parTransId="{B388CCF1-E843-47D6-B59B-60C86012BCAD}" sibTransId="{E828DEF9-C6B3-468E-99B1-69A5022E46CB}"/>
    <dgm:cxn modelId="{17AECE8F-1FB4-4191-9BFC-B9A2793975B4}" type="presOf" srcId="{7CD61D3C-ECF4-4BCA-8231-04C33490580E}" destId="{D158AFA0-DC95-400F-AA30-042545F47BB1}" srcOrd="0" destOrd="0" presId="urn:microsoft.com/office/officeart/2005/8/layout/hList1"/>
    <dgm:cxn modelId="{C3F4F390-0779-4D32-A673-BC7059FFC2C2}" type="presOf" srcId="{A1F08EC0-1C49-46DC-922A-B484A3F55B69}" destId="{31B2D99D-AD9E-4F33-8368-F2082F2EFB08}" srcOrd="0" destOrd="1" presId="urn:microsoft.com/office/officeart/2005/8/layout/hList1"/>
    <dgm:cxn modelId="{BBEA1297-5DEB-4F84-A4EC-56913848F490}" srcId="{7CD61D3C-ECF4-4BCA-8231-04C33490580E}" destId="{FE453695-97AD-4641-8E62-833D2F240993}" srcOrd="4" destOrd="0" parTransId="{2DFFB87D-E89B-4DAD-A122-3279FCC418B1}" sibTransId="{D424DBB7-2A93-4E91-8506-11D138BB3355}"/>
    <dgm:cxn modelId="{D52159A3-51CA-4285-BEBC-9A93B61B4261}" type="presOf" srcId="{65842A4C-C4F8-41D8-A2BE-27A56FE8E27F}" destId="{5947A19A-A3E7-4E1D-AA7C-F94A5EA0E401}" srcOrd="0" destOrd="0" presId="urn:microsoft.com/office/officeart/2005/8/layout/hList1"/>
    <dgm:cxn modelId="{4BBF01A6-DB39-4FF8-A69B-2C0FE0DB12E9}" type="presOf" srcId="{E0943118-33F7-45B2-B10C-67814B0834BB}" destId="{31B2D99D-AD9E-4F33-8368-F2082F2EFB08}" srcOrd="0" destOrd="2" presId="urn:microsoft.com/office/officeart/2005/8/layout/hList1"/>
    <dgm:cxn modelId="{029DD2A7-4890-417A-B305-5E4E692DE4C8}" type="presOf" srcId="{19045511-84CA-45D7-9419-44A8C30F49DC}" destId="{31B2D99D-AD9E-4F33-8368-F2082F2EFB08}" srcOrd="0" destOrd="5" presId="urn:microsoft.com/office/officeart/2005/8/layout/hList1"/>
    <dgm:cxn modelId="{295472AD-F507-4A4B-9E6B-0C3F13FFE43C}" srcId="{72A0FC12-4612-4B5B-AFD4-DB5E28482124}" destId="{1566BB72-E6C8-4858-9C6E-3909E381E016}" srcOrd="6" destOrd="0" parTransId="{C1AD2F74-BF85-49F7-8EF1-33BD63FA6B50}" sibTransId="{EBDD16EA-58A8-444A-990C-8A438C4F33C4}"/>
    <dgm:cxn modelId="{115031AE-A024-4BED-88EC-658EEC25CD6C}" type="presOf" srcId="{4DEF55F7-23EB-489F-9570-6CFCF750A232}" destId="{740356CC-3F7D-4BEF-8610-4091AEB39B46}" srcOrd="0" destOrd="0" presId="urn:microsoft.com/office/officeart/2005/8/layout/hList1"/>
    <dgm:cxn modelId="{988AD0AE-1530-485A-9D87-1654FDF4FADF}" srcId="{7CD61D3C-ECF4-4BCA-8231-04C33490580E}" destId="{6CEE2A6D-3AD3-4645-AB33-1D95E6F365F2}" srcOrd="3" destOrd="0" parTransId="{529047EE-5388-415B-986A-5DCFE4392AAA}" sibTransId="{85D07191-7CF8-4722-A9F7-BC936A7D7777}"/>
    <dgm:cxn modelId="{C4C29EAF-D79F-4709-9592-A9923F52523C}" srcId="{7CD61D3C-ECF4-4BCA-8231-04C33490580E}" destId="{77AB5B4E-D5AF-4156-AB4D-42378988BA21}" srcOrd="2" destOrd="0" parTransId="{9FC1DEEB-416D-4ECC-B303-1B38667D7190}" sibTransId="{4D4A0EE5-47F1-4D24-99C9-18E256F5B9AF}"/>
    <dgm:cxn modelId="{07ABA1AF-33D7-4EB5-9C73-DCBDE08B0A7D}" srcId="{7CD61D3C-ECF4-4BCA-8231-04C33490580E}" destId="{9EABDDA7-C3A2-47D3-9F09-F901DB67B2CE}" srcOrd="5" destOrd="0" parTransId="{43667345-F156-4AB7-AF36-9C267E8ADFFF}" sibTransId="{F68708C9-F79A-4F30-888A-F05649974ACB}"/>
    <dgm:cxn modelId="{D1DF6EB1-E708-470D-BE86-7F6148F075B5}" srcId="{65842A4C-C4F8-41D8-A2BE-27A56FE8E27F}" destId="{72A0FC12-4612-4B5B-AFD4-DB5E28482124}" srcOrd="1" destOrd="0" parTransId="{F719C052-1BAB-4A0D-9806-D7C6C0766AE6}" sibTransId="{FE01F0AC-B566-47B1-9E05-FEDF26F7E1F4}"/>
    <dgm:cxn modelId="{C885C1B6-D730-4B52-9615-54139DA1A321}" srcId="{72A0FC12-4612-4B5B-AFD4-DB5E28482124}" destId="{A28629AE-3D23-4C90-8A6F-F44657613B1F}" srcOrd="3" destOrd="0" parTransId="{0E580011-207A-418A-8B5A-7152A178B8AD}" sibTransId="{8DB859E9-D7E8-49B1-9112-D1B0D99CB7BC}"/>
    <dgm:cxn modelId="{8E2E0BB9-23AD-4964-A1AD-A26B1D64EE44}" type="presOf" srcId="{82373FDD-6568-4901-B25E-F5DC1409A121}" destId="{73581A9C-1607-4B78-972E-844DC5B13D38}" srcOrd="0" destOrd="0" presId="urn:microsoft.com/office/officeart/2005/8/layout/hList1"/>
    <dgm:cxn modelId="{68972BBA-2D13-411C-A9FA-617E2B4FFF3A}" type="presOf" srcId="{9EABDDA7-C3A2-47D3-9F09-F901DB67B2CE}" destId="{1BC0255B-BD45-4038-8827-C9A907892305}" srcOrd="0" destOrd="5" presId="urn:microsoft.com/office/officeart/2005/8/layout/hList1"/>
    <dgm:cxn modelId="{2E789ABB-8FC0-4DCC-AE78-000D4BC6B044}" type="presOf" srcId="{50C4C423-7CCD-4A84-9213-F1B8445C093F}" destId="{31B2D99D-AD9E-4F33-8368-F2082F2EFB08}" srcOrd="0" destOrd="0" presId="urn:microsoft.com/office/officeart/2005/8/layout/hList1"/>
    <dgm:cxn modelId="{CDED4ABD-0184-4451-BFC4-381897954A62}" type="presOf" srcId="{008AEA8E-FE07-422F-800F-705B27F3B4CF}" destId="{31B2D99D-AD9E-4F33-8368-F2082F2EFB08}" srcOrd="0" destOrd="4" presId="urn:microsoft.com/office/officeart/2005/8/layout/hList1"/>
    <dgm:cxn modelId="{A093BDBD-F4CC-4916-A768-0D13FE14F478}" type="presOf" srcId="{72A0FC12-4612-4B5B-AFD4-DB5E28482124}" destId="{2F34025E-516C-4616-9D01-1B228A494B53}" srcOrd="0" destOrd="0" presId="urn:microsoft.com/office/officeart/2005/8/layout/hList1"/>
    <dgm:cxn modelId="{12C442D7-1A99-4356-87C8-4EA128E6531B}" type="presOf" srcId="{77AB5B4E-D5AF-4156-AB4D-42378988BA21}" destId="{1BC0255B-BD45-4038-8827-C9A907892305}" srcOrd="0" destOrd="2" presId="urn:microsoft.com/office/officeart/2005/8/layout/hList1"/>
    <dgm:cxn modelId="{12727AE1-2943-45A9-B301-E79DC23DC875}" srcId="{65842A4C-C4F8-41D8-A2BE-27A56FE8E27F}" destId="{82373FDD-6568-4901-B25E-F5DC1409A121}" srcOrd="0" destOrd="0" parTransId="{DC7E2666-5167-43C3-B2BB-0BD8C9A9010E}" sibTransId="{C62E00A4-2341-4713-A225-DFF4A9A13EFC}"/>
    <dgm:cxn modelId="{280CF0E6-E12E-417E-A427-3ADD353361FA}" srcId="{72A0FC12-4612-4B5B-AFD4-DB5E28482124}" destId="{E0943118-33F7-45B2-B10C-67814B0834BB}" srcOrd="2" destOrd="0" parTransId="{F7F90FA9-E403-47CE-A6B1-7D68A3B0481A}" sibTransId="{BB3E064E-4F3A-44FB-855D-8B4159AE7746}"/>
    <dgm:cxn modelId="{AA3950F5-AD01-4E76-99F3-E479BF1837B7}" srcId="{82373FDD-6568-4901-B25E-F5DC1409A121}" destId="{4DEF55F7-23EB-489F-9570-6CFCF750A232}" srcOrd="0" destOrd="0" parTransId="{178CD716-A87D-4DC5-BAFB-D9934774F87F}" sibTransId="{D06FE369-2BAE-46EA-9F94-6A2090FFE536}"/>
    <dgm:cxn modelId="{2AB737F9-A216-4AAC-BCA7-FA7A5631E872}" type="presOf" srcId="{1566BB72-E6C8-4858-9C6E-3909E381E016}" destId="{31B2D99D-AD9E-4F33-8368-F2082F2EFB08}" srcOrd="0" destOrd="6" presId="urn:microsoft.com/office/officeart/2005/8/layout/hList1"/>
    <dgm:cxn modelId="{EAB88BFA-CA69-4CE4-95F0-039067D6F541}" srcId="{7CD61D3C-ECF4-4BCA-8231-04C33490580E}" destId="{FCD41FEF-6A58-4661-BCA8-4617318FAEB9}" srcOrd="1" destOrd="0" parTransId="{C5920E00-3263-4880-86BD-5A658E003F4D}" sibTransId="{BCC0FE7E-D64B-481B-A425-8B39DC2AF4B0}"/>
    <dgm:cxn modelId="{B346498C-304C-4152-AF5F-AD0600DA7EF0}" type="presParOf" srcId="{5947A19A-A3E7-4E1D-AA7C-F94A5EA0E401}" destId="{D177B8D2-4EDE-4064-BB65-FFA446BDF22F}" srcOrd="0" destOrd="0" presId="urn:microsoft.com/office/officeart/2005/8/layout/hList1"/>
    <dgm:cxn modelId="{911547E0-29AF-4A9B-B358-14444114E3A3}" type="presParOf" srcId="{D177B8D2-4EDE-4064-BB65-FFA446BDF22F}" destId="{73581A9C-1607-4B78-972E-844DC5B13D38}" srcOrd="0" destOrd="0" presId="urn:microsoft.com/office/officeart/2005/8/layout/hList1"/>
    <dgm:cxn modelId="{610ACE65-F5FD-455D-9D08-A70312CD8ADC}" type="presParOf" srcId="{D177B8D2-4EDE-4064-BB65-FFA446BDF22F}" destId="{740356CC-3F7D-4BEF-8610-4091AEB39B46}" srcOrd="1" destOrd="0" presId="urn:microsoft.com/office/officeart/2005/8/layout/hList1"/>
    <dgm:cxn modelId="{2815DBD7-59AF-4AA4-A224-932A32252DA5}" type="presParOf" srcId="{5947A19A-A3E7-4E1D-AA7C-F94A5EA0E401}" destId="{1201CBC1-A2DA-45B9-AE2F-F01EDF2CC212}" srcOrd="1" destOrd="0" presId="urn:microsoft.com/office/officeart/2005/8/layout/hList1"/>
    <dgm:cxn modelId="{5A4BEA46-DF98-4F33-BC1A-9E5CEC942365}" type="presParOf" srcId="{5947A19A-A3E7-4E1D-AA7C-F94A5EA0E401}" destId="{1928D8BD-2F66-4F83-AAF1-F1E6237D5847}" srcOrd="2" destOrd="0" presId="urn:microsoft.com/office/officeart/2005/8/layout/hList1"/>
    <dgm:cxn modelId="{1A27332C-E056-4EDB-9BF7-B7A0446252F2}" type="presParOf" srcId="{1928D8BD-2F66-4F83-AAF1-F1E6237D5847}" destId="{2F34025E-516C-4616-9D01-1B228A494B53}" srcOrd="0" destOrd="0" presId="urn:microsoft.com/office/officeart/2005/8/layout/hList1"/>
    <dgm:cxn modelId="{0678E348-65A0-445A-899E-976A890D370D}" type="presParOf" srcId="{1928D8BD-2F66-4F83-AAF1-F1E6237D5847}" destId="{31B2D99D-AD9E-4F33-8368-F2082F2EFB08}" srcOrd="1" destOrd="0" presId="urn:microsoft.com/office/officeart/2005/8/layout/hList1"/>
    <dgm:cxn modelId="{BAACE0B6-CBE5-4E2E-8165-5BB206A85985}" type="presParOf" srcId="{5947A19A-A3E7-4E1D-AA7C-F94A5EA0E401}" destId="{712920D3-447D-401B-8B42-326FEC3C55B9}" srcOrd="3" destOrd="0" presId="urn:microsoft.com/office/officeart/2005/8/layout/hList1"/>
    <dgm:cxn modelId="{F80B1072-2B5D-40FF-9034-5C323FBF2676}" type="presParOf" srcId="{5947A19A-A3E7-4E1D-AA7C-F94A5EA0E401}" destId="{D175F12E-BB60-4B2A-BBB6-A0288AD66BAA}" srcOrd="4" destOrd="0" presId="urn:microsoft.com/office/officeart/2005/8/layout/hList1"/>
    <dgm:cxn modelId="{549EC66A-A546-4FA2-8424-8C33C4115899}" type="presParOf" srcId="{D175F12E-BB60-4B2A-BBB6-A0288AD66BAA}" destId="{D158AFA0-DC95-400F-AA30-042545F47BB1}" srcOrd="0" destOrd="0" presId="urn:microsoft.com/office/officeart/2005/8/layout/hList1"/>
    <dgm:cxn modelId="{961EF218-38F7-4AC9-B91C-D23222ED7F8C}" type="presParOf" srcId="{D175F12E-BB60-4B2A-BBB6-A0288AD66BAA}" destId="{1BC0255B-BD45-4038-8827-C9A907892305}" srcOrd="1" destOrd="0" presId="urn:microsoft.com/office/officeart/2005/8/layout/hList1"/>
  </dgm:cxnLst>
  <dgm:bg/>
  <dgm:whole/>
  <dgm:extLst>
    <a:ext uri="http://schemas.microsoft.com/office/drawing/2008/diagram">
      <dsp:dataModelExt xmlns:dsp="http://schemas.microsoft.com/office/drawing/2008/diagram" relId="rId5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3581A9C-1607-4B78-972E-844DC5B13D38}">
      <dsp:nvSpPr>
        <dsp:cNvPr id="0" name=""/>
        <dsp:cNvSpPr/>
      </dsp:nvSpPr>
      <dsp:spPr>
        <a:xfrm>
          <a:off x="1899" y="31893"/>
          <a:ext cx="1852151" cy="288000"/>
        </a:xfrm>
        <a:prstGeom prst="rect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1120" tIns="40640" rIns="71120" bIns="4064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000" kern="1200" dirty="0"/>
            <a:t>Amenazas</a:t>
          </a:r>
          <a:endParaRPr lang="es-CO" sz="1000" kern="1200"/>
        </a:p>
      </dsp:txBody>
      <dsp:txXfrm>
        <a:off x="1899" y="31893"/>
        <a:ext cx="1852151" cy="288000"/>
      </dsp:txXfrm>
    </dsp:sp>
    <dsp:sp modelId="{740356CC-3F7D-4BEF-8610-4091AEB39B46}">
      <dsp:nvSpPr>
        <dsp:cNvPr id="0" name=""/>
        <dsp:cNvSpPr/>
      </dsp:nvSpPr>
      <dsp:spPr>
        <a:xfrm>
          <a:off x="1899" y="319893"/>
          <a:ext cx="1852151" cy="6809315"/>
        </a:xfrm>
        <a:prstGeom prst="rect">
          <a:avLst/>
        </a:prstGeom>
        <a:solidFill>
          <a:schemeClr val="accent3">
            <a:tint val="40000"/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3">
              <a:tint val="40000"/>
              <a:alpha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3340" tIns="53340" rIns="71120" bIns="80010" numCol="1" spcCol="1270" anchor="t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s-CO" sz="1000" kern="1200" dirty="0"/>
            <a:t>Ver cuadro:  </a:t>
          </a:r>
          <a:r>
            <a:rPr lang="es-ES" sz="1000" b="1" kern="1200" dirty="0">
              <a:solidFill>
                <a:schemeClr val="tx1">
                  <a:lumMod val="95000"/>
                  <a:lumOff val="5000"/>
                </a:schemeClr>
              </a:solidFill>
              <a:latin typeface="Century Gothic"/>
              <a:cs typeface="Century Gothic"/>
            </a:rPr>
            <a:t>Factores de reducción de la población estudiantil.</a:t>
          </a:r>
          <a:endParaRPr lang="es-CO" sz="1000" kern="1200"/>
        </a:p>
      </dsp:txBody>
      <dsp:txXfrm>
        <a:off x="1899" y="319893"/>
        <a:ext cx="1852151" cy="6809315"/>
      </dsp:txXfrm>
    </dsp:sp>
    <dsp:sp modelId="{2F34025E-516C-4616-9D01-1B228A494B53}">
      <dsp:nvSpPr>
        <dsp:cNvPr id="0" name=""/>
        <dsp:cNvSpPr/>
      </dsp:nvSpPr>
      <dsp:spPr>
        <a:xfrm>
          <a:off x="2113351" y="31893"/>
          <a:ext cx="1852151" cy="288000"/>
        </a:xfrm>
        <a:prstGeom prst="rect">
          <a:avLst/>
        </a:prstGeom>
        <a:solidFill>
          <a:schemeClr val="accent3">
            <a:hueOff val="1355300"/>
            <a:satOff val="50000"/>
            <a:lumOff val="-7353"/>
            <a:alphaOff val="0"/>
          </a:schemeClr>
        </a:solidFill>
        <a:ln w="12700" cap="flat" cmpd="sng" algn="ctr">
          <a:solidFill>
            <a:schemeClr val="accent3">
              <a:hueOff val="1355300"/>
              <a:satOff val="50000"/>
              <a:lumOff val="-7353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1120" tIns="40640" rIns="71120" bIns="4064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000" kern="1200" dirty="0"/>
            <a:t>Debilidades</a:t>
          </a:r>
          <a:endParaRPr lang="es-CO" sz="1000" kern="1200"/>
        </a:p>
      </dsp:txBody>
      <dsp:txXfrm>
        <a:off x="2113351" y="31893"/>
        <a:ext cx="1852151" cy="288000"/>
      </dsp:txXfrm>
    </dsp:sp>
    <dsp:sp modelId="{31B2D99D-AD9E-4F33-8368-F2082F2EFB08}">
      <dsp:nvSpPr>
        <dsp:cNvPr id="0" name=""/>
        <dsp:cNvSpPr/>
      </dsp:nvSpPr>
      <dsp:spPr>
        <a:xfrm>
          <a:off x="2113351" y="319893"/>
          <a:ext cx="1852151" cy="6809315"/>
        </a:xfrm>
        <a:prstGeom prst="rect">
          <a:avLst/>
        </a:prstGeom>
        <a:solidFill>
          <a:schemeClr val="accent3">
            <a:tint val="40000"/>
            <a:alpha val="90000"/>
            <a:hueOff val="1014570"/>
            <a:satOff val="50000"/>
            <a:lumOff val="890"/>
            <a:alphaOff val="0"/>
          </a:schemeClr>
        </a:solidFill>
        <a:ln w="12700" cap="flat" cmpd="sng" algn="ctr">
          <a:solidFill>
            <a:schemeClr val="accent3">
              <a:tint val="40000"/>
              <a:alpha val="90000"/>
              <a:hueOff val="1014570"/>
              <a:satOff val="50000"/>
              <a:lumOff val="89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3340" tIns="53340" rIns="71120" bIns="80010" numCol="1" spcCol="1270" anchor="t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s-CO" sz="1000" kern="1200" dirty="0"/>
            <a:t>Limitantes a las atribuciones de Presidencia Seccional para contratación: Pauta inorgánica, agencia, publicidad en general).</a:t>
          </a:r>
          <a:endParaRPr lang="es-CO" sz="1000" kern="1200"/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s-CO" sz="1000" kern="1200" dirty="0"/>
            <a:t>Insuficiente presupuesto publicitario digital 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s-CO" sz="1000" kern="1200" dirty="0"/>
            <a:t>Suiche publicitario (PYA)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s-CO" sz="1000" kern="1200" dirty="0"/>
            <a:t>Enfoque principal en pregrados (Posgrados y Educación continuada)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s-CO" sz="1000" kern="1200" dirty="0"/>
            <a:t>Falta de diversificación de la oferta académica por pertinencia del mercado laboral.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s-CO" sz="1000" kern="1200" dirty="0"/>
            <a:t>Falta de diversificar las modalidades (presencial- virtual- presencialidad asistida por las PAT)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s-CO" sz="1000" kern="1200" dirty="0"/>
            <a:t>Anteriormente era la Universidad quien definía fecha y horario de entrevista de admisión,  ahora son los aspirantes quienes determinan la fecha de su entrevista y adicional en este proceso no existe un proceso estandarizado que permita al aspirante tener claridad del canal y horario por medio del cual tendrá su entrevista incurriendo muchas veces en que no se lleve a cabo el proceso y que los aspirantes sean quienes consulten como les harán su proceso de entrevista.</a:t>
          </a:r>
        </a:p>
      </dsp:txBody>
      <dsp:txXfrm>
        <a:off x="2113351" y="319893"/>
        <a:ext cx="1852151" cy="6809315"/>
      </dsp:txXfrm>
    </dsp:sp>
    <dsp:sp modelId="{D158AFA0-DC95-400F-AA30-042545F47BB1}">
      <dsp:nvSpPr>
        <dsp:cNvPr id="0" name=""/>
        <dsp:cNvSpPr/>
      </dsp:nvSpPr>
      <dsp:spPr>
        <a:xfrm>
          <a:off x="4224804" y="31893"/>
          <a:ext cx="1852151" cy="288000"/>
        </a:xfrm>
        <a:prstGeom prst="rect">
          <a:avLst/>
        </a:prstGeom>
        <a:solidFill>
          <a:schemeClr val="accent3">
            <a:hueOff val="2710599"/>
            <a:satOff val="100000"/>
            <a:lumOff val="-14706"/>
            <a:alphaOff val="0"/>
          </a:schemeClr>
        </a:solidFill>
        <a:ln w="12700" cap="flat" cmpd="sng" algn="ctr">
          <a:solidFill>
            <a:schemeClr val="accent3">
              <a:hueOff val="2710599"/>
              <a:satOff val="100000"/>
              <a:lumOff val="-14706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1120" tIns="40640" rIns="71120" bIns="4064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000" b="1" kern="1200" dirty="0"/>
            <a:t>Oportunidades</a:t>
          </a:r>
          <a:endParaRPr lang="es-CO" sz="1000" kern="1200"/>
        </a:p>
      </dsp:txBody>
      <dsp:txXfrm>
        <a:off x="4224804" y="31893"/>
        <a:ext cx="1852151" cy="288000"/>
      </dsp:txXfrm>
    </dsp:sp>
    <dsp:sp modelId="{1BC0255B-BD45-4038-8827-C9A907892305}">
      <dsp:nvSpPr>
        <dsp:cNvPr id="0" name=""/>
        <dsp:cNvSpPr/>
      </dsp:nvSpPr>
      <dsp:spPr>
        <a:xfrm>
          <a:off x="4224804" y="319893"/>
          <a:ext cx="1852151" cy="6809315"/>
        </a:xfrm>
        <a:prstGeom prst="rect">
          <a:avLst/>
        </a:prstGeom>
        <a:solidFill>
          <a:schemeClr val="accent3">
            <a:tint val="40000"/>
            <a:alpha val="90000"/>
            <a:hueOff val="2029141"/>
            <a:satOff val="100000"/>
            <a:lumOff val="1779"/>
            <a:alphaOff val="0"/>
          </a:schemeClr>
        </a:solidFill>
        <a:ln w="12700" cap="flat" cmpd="sng" algn="ctr">
          <a:solidFill>
            <a:schemeClr val="accent3">
              <a:tint val="40000"/>
              <a:alpha val="90000"/>
              <a:hueOff val="2029141"/>
              <a:satOff val="100000"/>
              <a:lumOff val="1779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3340" tIns="53340" rIns="71120" bIns="80010" numCol="1" spcCol="1270" anchor="t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s-CO" sz="1000" kern="1200" dirty="0"/>
            <a:t> Consolidación del proceso de Comunicaciones y Mercadeo anticipando las tendencias de relacionamiento, promoción y comunicación virtual y digital pos-pandemia.</a:t>
          </a:r>
          <a:endParaRPr lang="es-CO" sz="1000" kern="1200"/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s-CO" sz="1000" kern="1200" dirty="0"/>
            <a:t>Reforma en las facultades y atribuciones para contratación de publicidad para ser competitivos en la región.</a:t>
          </a:r>
          <a:endParaRPr lang="es-CO" sz="1000" kern="1200"/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s-CO" sz="1000" kern="1200" dirty="0"/>
            <a:t>Diversificar las modalidades académicas (presencial- virtual- semipresencialidad asistida por las PAT)</a:t>
          </a:r>
          <a:endParaRPr lang="es-CO" sz="1000" kern="1200"/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s-CO" sz="1000" kern="1200" dirty="0"/>
            <a:t>Con el objetivo de llenar el vacío que se presenta a final y principio de año en la gestion de inscripciones y matrículas, se propone para el área de Mercadeo y Comunicaciones que no haya vacaciones colectivas, con el fin de buscar el cumplimiento de las metas.</a:t>
          </a:r>
          <a:endParaRPr lang="es-CO" sz="1000" kern="1200"/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s-CO" sz="1000" kern="1200" dirty="0"/>
            <a:t>Es claro que cambió el modelo de relacionamiento con los prospectos. Antes los estudiantes buscaban a las Universidades ahora somos las Universidades quiénes tenemos que buscar a los estudiantes. Según ASCUN universidades privadas han perdido el 25% de estudiantes nuevos matriculados, independientemente de otro.</a:t>
          </a:r>
          <a:endParaRPr lang="es-CO" sz="1000" kern="1200"/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es-CO" sz="1000" b="0" kern="1200" dirty="0">
              <a:solidFill>
                <a:schemeClr val="tx1"/>
              </a:solidFill>
            </a:rPr>
            <a:t>Mercadeo y Comunicaciones con la Dirección de Sistemas proyectamos un plan de implementación de herramientas comunicacionales didácticas adaptadas al cambio de la educación digital/virtual. Estamos en el mundo de las pantallas y los docentes no pueden seguir dando clases  PAT (virtuales) como si estuvieran en el salón.</a:t>
          </a:r>
          <a:endParaRPr lang="es-CO" sz="1000" kern="1200"/>
        </a:p>
      </dsp:txBody>
      <dsp:txXfrm>
        <a:off x="4224804" y="319893"/>
        <a:ext cx="1852151" cy="6809315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List1">
  <dgm:title val=""/>
  <dgm:desc val=""/>
  <dgm:catLst>
    <dgm:cat type="list" pri="5000"/>
    <dgm:cat type="convert" pri="5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w" for="des" forName="parTx"/>
      <dgm:constr type="h" for="des" forName="parTx" op="equ"/>
      <dgm:constr type="w" for="des" forName="desTx"/>
      <dgm:constr type="h" for="des" forName="desTx" op="equ"/>
      <dgm:constr type="primFontSz" for="des" forName="parTx" val="65"/>
      <dgm:constr type="secFontSz" for="des" forName="desTx" refType="primFontSz" refFor="des" refForName="parTx" op="equ"/>
      <dgm:constr type="h" for="des" forName="parTx" refType="primFontSz" refFor="des" refForName="parTx" fact="0.8"/>
      <dgm:constr type="h" for="des" forName="desTx" refType="primFontSz" refFor="des" refForName="parTx" fact="1.22"/>
      <dgm:constr type="w" for="ch" forName="space" refType="w" refFor="ch" refForName="composite" op="equ" fact="0.14"/>
    </dgm:constrLst>
    <dgm:ruleLst>
      <dgm:rule type="w" for="ch" forName="composite" val="0" fact="NaN" max="NaN"/>
      <dgm:rule type="primFontSz" for="des" forName="parTx" val="5" fact="NaN" max="NaN"/>
    </dgm:ruleLst>
    <dgm:forEach name="Name4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onstrLst>
          <dgm:constr type="l" for="ch" forName="parTx"/>
          <dgm:constr type="w" for="ch" forName="parTx" refType="w"/>
          <dgm:constr type="t" for="ch" forName="parTx"/>
          <dgm:constr type="l" for="ch" forName="desTx"/>
          <dgm:constr type="w" for="ch" forName="desTx" refType="w" refFor="ch" refForName="parTx"/>
          <dgm:constr type="t" for="ch" forName="desTx" refType="h" refFor="ch" refForName="parTx"/>
        </dgm:constrLst>
        <dgm:ruleLst>
          <dgm:rule type="h" val="INF" fact="NaN" max="NaN"/>
        </dgm:ruleLst>
        <dgm:layoutNode name="parTx" styleLbl="alignNode1">
          <dgm:varLst>
            <dgm:chMax val="0"/>
            <dgm:chPref val="0"/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self" ptType="node"/>
          <dgm:constrLst>
            <dgm:constr type="h" refType="w" op="lte" fact="0.4"/>
            <dgm:constr type="h"/>
            <dgm:constr type="tMarg" refType="primFontSz" fact="0.32"/>
            <dgm:constr type="bMarg" refType="primFontSz" fact="0.32"/>
          </dgm:constrLst>
          <dgm:ruleLst>
            <dgm:rule type="h" val="INF" fact="NaN" max="NaN"/>
          </dgm:ruleLst>
        </dgm:layoutNode>
        <dgm:layoutNode name="desTx" styleLbl="alignAccFollowNode1">
          <dgm:varLst>
            <dgm:bulletEnabled val="1"/>
          </dgm:varLst>
          <dgm:alg type="tx">
            <dgm:param type="stBulletLvl" val="1"/>
          </dgm:alg>
          <dgm:shape xmlns:r="http://schemas.openxmlformats.org/officeDocument/2006/relationships" type="rect" r:blip="">
            <dgm:adjLst/>
          </dgm:shape>
          <dgm:presOf axis="des" ptType="node"/>
          <dgm:constrLst>
            <dgm:constr type="secFontSz" val="65"/>
            <dgm:constr type="primFontSz" refType="secFontSz"/>
            <dgm:constr type="h"/>
            <dgm:constr type="lMarg" refType="primFontSz" fact="0.42"/>
            <dgm:constr type="tMarg" refType="primFontSz" fact="0.42"/>
            <dgm:constr type="bMarg" refType="primFontSz" fact="0.63"/>
          </dgm:constrLst>
          <dgm:ruleLst>
            <dgm:rule type="h" val="INF" fact="NaN" max="NaN"/>
          </dgm:ruleLst>
        </dgm:layoutNode>
      </dgm:layoutNode>
      <dgm:forEach name="Name5" axis="followSib" ptType="sibTrans" cnt="1">
        <dgm:layoutNode name="space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1878</Words>
  <Characters>10332</Characters>
  <Application>Microsoft Office Word</Application>
  <DocSecurity>0</DocSecurity>
  <Lines>86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Plan de Comunicación</vt:lpstr>
    </vt:vector>
  </TitlesOfParts>
  <Company/>
  <LinksUpToDate>false</LinksUpToDate>
  <CharactersWithSpaces>12186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Plan de Comunicación</dc:title>
  <dc:subject>&lt;Nombre Proyecto&gt;</dc:subject>
  <dc:creator>Eliana Rodríguez Garzón</dc:creator>
  <cp:keywords>0100</cp:keywords>
  <cp:lastModifiedBy>Gloria A. Sanchez M.</cp:lastModifiedBy>
  <cp:revision>2</cp:revision>
  <cp:lastPrinted>2021-02-11T16:27:00Z</cp:lastPrinted>
  <dcterms:created xsi:type="dcterms:W3CDTF">2023-12-12T18:33:00Z</dcterms:created>
  <dcterms:modified xsi:type="dcterms:W3CDTF">2023-12-12T18:33:00Z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utor">
    <vt:lpwstr>&lt;Nombre de la Empresa&gt;</vt:lpwstr>
  </property>
  <property fmtid="{D5CDD505-2E9C-101B-9397-08002B2CF9AE}" pid="3" name="Departamento">
    <vt:lpwstr>&lt;Unidad Organizativa&gt;</vt:lpwstr>
  </property>
</Properties>
</file>