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staclara"/>
        <w:tblW w:w="10152" w:type="dxa"/>
        <w:jc w:val="center"/>
        <w:tblInd w:w="-1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7042"/>
        <w:gridCol w:w="1738"/>
      </w:tblGrid>
      <w:tr w:rsidR="00E02FA6" w:rsidRPr="005254A1" w:rsidTr="00C60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shd w:val="clear" w:color="auto" w:fill="BFBFBF" w:themeFill="background1" w:themeFillShade="BF"/>
            <w:noWrap/>
            <w:vAlign w:val="center"/>
            <w:hideMark/>
          </w:tcPr>
          <w:p w:rsidR="00E02FA6" w:rsidRPr="00543E2A" w:rsidRDefault="00E02FA6" w:rsidP="00FF527D">
            <w:pPr>
              <w:jc w:val="center"/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s-ES"/>
              </w:rPr>
            </w:pPr>
            <w:r w:rsidRPr="00543E2A">
              <w:rPr>
                <w:rFonts w:ascii="Calibri" w:eastAsia="Times New Roman" w:hAnsi="Calibri" w:cs="Calibri"/>
                <w:bCs w:val="0"/>
                <w:color w:val="000000"/>
                <w:sz w:val="24"/>
                <w:szCs w:val="24"/>
                <w:lang w:eastAsia="es-ES"/>
              </w:rPr>
              <w:t>Temáticas</w:t>
            </w:r>
          </w:p>
        </w:tc>
        <w:tc>
          <w:tcPr>
            <w:tcW w:w="7338" w:type="dxa"/>
            <w:shd w:val="clear" w:color="auto" w:fill="BFBFBF" w:themeFill="background1" w:themeFillShade="BF"/>
            <w:vAlign w:val="center"/>
          </w:tcPr>
          <w:p w:rsidR="00E02FA6" w:rsidRPr="005254A1" w:rsidRDefault="00E02FA6" w:rsidP="00FF5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Informe de Gestión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E02FA6" w:rsidRDefault="00E02FA6" w:rsidP="00E02F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ES"/>
              </w:rPr>
              <w:t>Requerimientos de Gestión</w:t>
            </w:r>
          </w:p>
        </w:tc>
      </w:tr>
      <w:tr w:rsidR="00E02FA6" w:rsidRPr="005254A1" w:rsidTr="00C6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vMerge w:val="restart"/>
            <w:shd w:val="clear" w:color="auto" w:fill="BFBFBF" w:themeFill="background1" w:themeFillShade="BF"/>
            <w:noWrap/>
            <w:vAlign w:val="center"/>
          </w:tcPr>
          <w:p w:rsidR="00E02FA6" w:rsidRPr="005254A1" w:rsidRDefault="00E02FA6" w:rsidP="00FF527D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Sistema de Gestión de Calidad</w:t>
            </w:r>
          </w:p>
        </w:tc>
        <w:tc>
          <w:tcPr>
            <w:tcW w:w="7338" w:type="dxa"/>
            <w:vMerge w:val="restart"/>
            <w:noWrap/>
            <w:hideMark/>
          </w:tcPr>
          <w:p w:rsidR="007C1A11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/>
                <w:bCs/>
              </w:rPr>
              <w:t xml:space="preserve">Medición de indicadores: </w:t>
            </w:r>
            <w:r w:rsidRPr="0057480C">
              <w:rPr>
                <w:rFonts w:cstheme="minorHAnsi"/>
                <w:bCs/>
              </w:rPr>
              <w:t xml:space="preserve">Se tienen los resultados de los indicadores 2014 y se solicitará para mediados de julio de 2015, la medición de indicadores de 2015-1, teniendo en cuenta que algunos procesos tienen indicadores complementarios (ver anexo: 1 ficha técnica de indicadores). </w:t>
            </w:r>
          </w:p>
          <w:p w:rsidR="00E02FA6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E02FA6">
              <w:rPr>
                <w:rFonts w:cstheme="minorHAnsi"/>
                <w:bCs/>
                <w:color w:val="FF0000"/>
              </w:rPr>
              <w:t>Resultado</w:t>
            </w:r>
            <w:r w:rsidR="007C1A11">
              <w:rPr>
                <w:rFonts w:cstheme="minorHAnsi"/>
                <w:bCs/>
                <w:color w:val="FF0000"/>
              </w:rPr>
              <w:t xml:space="preserve">: </w:t>
            </w:r>
          </w:p>
          <w:p w:rsidR="007C1A11" w:rsidRPr="00A57D87" w:rsidRDefault="007C1A11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A57D87">
              <w:rPr>
                <w:rFonts w:cstheme="minorHAnsi"/>
                <w:bCs/>
              </w:rPr>
              <w:t>Meta Nacional:  80%</w:t>
            </w:r>
          </w:p>
          <w:p w:rsidR="007C1A11" w:rsidRPr="007C1A11" w:rsidRDefault="00C60EAC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Resultados Indicadores de acuerdos de servicio:   95</w:t>
            </w:r>
            <w:r w:rsidR="007C1A11" w:rsidRPr="007C1A11">
              <w:rPr>
                <w:rFonts w:cstheme="minorHAnsi"/>
                <w:bCs/>
              </w:rPr>
              <w:t>%</w:t>
            </w:r>
          </w:p>
          <w:p w:rsidR="007C1A11" w:rsidRPr="007C1A11" w:rsidRDefault="00C60EAC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Resultados Indicadores de </w:t>
            </w:r>
            <w:r>
              <w:rPr>
                <w:rFonts w:cstheme="minorHAnsi"/>
                <w:bCs/>
              </w:rPr>
              <w:t>Proceso</w:t>
            </w:r>
            <w:r w:rsidR="007C1A11" w:rsidRPr="007C1A11">
              <w:rPr>
                <w:rFonts w:cstheme="minorHAnsi"/>
                <w:bCs/>
              </w:rPr>
              <w:t>: 8</w:t>
            </w:r>
            <w:r>
              <w:rPr>
                <w:rFonts w:cstheme="minorHAnsi"/>
                <w:bCs/>
              </w:rPr>
              <w:t>4</w:t>
            </w:r>
            <w:r w:rsidR="007C1A11" w:rsidRPr="007C1A11">
              <w:rPr>
                <w:rFonts w:cstheme="minorHAnsi"/>
                <w:bCs/>
              </w:rPr>
              <w:t>%</w:t>
            </w: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7C1A11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/>
                <w:bCs/>
              </w:rPr>
              <w:t xml:space="preserve">Evaluación de competencias  del auditor: </w:t>
            </w:r>
            <w:r w:rsidRPr="0057480C">
              <w:rPr>
                <w:rFonts w:cstheme="minorHAnsi"/>
                <w:bCs/>
              </w:rPr>
              <w:t>Se realizó la evaluación a los auditores asignados a los procesos (20 en total)  el día 18 de febrero de 2015. (anexo 2)</w:t>
            </w:r>
            <w:r>
              <w:rPr>
                <w:rFonts w:cstheme="minorHAnsi"/>
                <w:bCs/>
              </w:rPr>
              <w:t xml:space="preserve"> </w:t>
            </w:r>
          </w:p>
          <w:p w:rsidR="00E02FA6" w:rsidRPr="0057480C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E02FA6">
              <w:rPr>
                <w:rFonts w:cstheme="minorHAnsi"/>
                <w:bCs/>
                <w:color w:val="FF0000"/>
              </w:rPr>
              <w:t>Resultado</w:t>
            </w:r>
            <w:r w:rsidR="007C1A11">
              <w:rPr>
                <w:rFonts w:cstheme="minorHAnsi"/>
                <w:bCs/>
                <w:color w:val="FF0000"/>
              </w:rPr>
              <w:t xml:space="preserve">:  </w:t>
            </w:r>
            <w:r w:rsidR="007C1A11" w:rsidRPr="007C1A11">
              <w:rPr>
                <w:rFonts w:cstheme="minorHAnsi"/>
                <w:bCs/>
              </w:rPr>
              <w:t>El 100% de los auditores cumplen con las competencias establecidas a nivel nacional</w:t>
            </w:r>
          </w:p>
          <w:p w:rsidR="00A31391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/>
                <w:bCs/>
                <w:lang w:val="es-CO"/>
              </w:rPr>
              <w:t xml:space="preserve">Evaluación de auditores por los Titulares de proceso y Coordinación de calidad: </w:t>
            </w:r>
            <w:r w:rsidRPr="0057480C">
              <w:rPr>
                <w:rFonts w:cstheme="minorHAnsi"/>
                <w:bCs/>
                <w:lang w:val="es-CO"/>
              </w:rPr>
              <w:t xml:space="preserve">Se realizó la evaluación al equipo auditor el 6 de abril de 2015 correspondiente al período </w:t>
            </w:r>
            <w:r w:rsidRPr="0057480C">
              <w:rPr>
                <w:rFonts w:cstheme="minorHAnsi"/>
                <w:bCs/>
              </w:rPr>
              <w:t>2015-1  (anexo 3)</w:t>
            </w:r>
            <w:r>
              <w:rPr>
                <w:rFonts w:cstheme="minorHAnsi"/>
                <w:bCs/>
              </w:rPr>
              <w:t xml:space="preserve"> </w:t>
            </w:r>
          </w:p>
          <w:p w:rsidR="00E02FA6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E02FA6">
              <w:rPr>
                <w:rFonts w:cstheme="minorHAnsi"/>
                <w:bCs/>
                <w:color w:val="FF0000"/>
              </w:rPr>
              <w:t>Resultado</w:t>
            </w:r>
            <w:r w:rsidR="00A31391">
              <w:rPr>
                <w:rFonts w:cstheme="minorHAnsi"/>
                <w:bCs/>
                <w:color w:val="FF0000"/>
              </w:rPr>
              <w:t xml:space="preserve">: </w:t>
            </w:r>
            <w:r w:rsidR="00A31391" w:rsidRPr="00A31391">
              <w:rPr>
                <w:rFonts w:cstheme="minorHAnsi"/>
                <w:b/>
                <w:bCs/>
              </w:rPr>
              <w:t>4,8% en promedio</w:t>
            </w:r>
            <w:r w:rsidR="00A31391">
              <w:rPr>
                <w:rFonts w:cstheme="minorHAnsi"/>
                <w:b/>
                <w:bCs/>
              </w:rPr>
              <w:t xml:space="preserve"> </w:t>
            </w:r>
          </w:p>
          <w:p w:rsidR="00E02FA6" w:rsidRPr="0057480C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/>
                <w:bCs/>
              </w:rPr>
              <w:t xml:space="preserve">Capacitación en Sistemas Integrados de Gestión  (a nivel de Diplomado): </w:t>
            </w:r>
            <w:r w:rsidRPr="0057480C">
              <w:rPr>
                <w:rFonts w:cstheme="minorHAnsi"/>
                <w:bCs/>
              </w:rPr>
              <w:t>Desde el 28 de mayo (dos fines de semana presenciales) se está capacitando a  6 auditores (los más antiguos del SGC) en Diplomado de formación y certificación de auditores internos en  Sistemas de Gestión Integral  HSEQ (Bajo las Normas ISO 9001: 2008, ISO 14001: 2004, OHSAS 18001: 2007 e ISO 19011:2012)  de acuerdo a cupo otorgado por la empresa RGI según convenio), donde ya se finalizó los módulos  en forma presencial  (del 1 al 6) y se está en proceso hasta el 22 de julio de 2015 los módulos  en modalidad virtual ( del 7 al 10) (Anexo 4:  Programa y lista de participantes)</w:t>
            </w:r>
          </w:p>
          <w:p w:rsidR="00E02FA6" w:rsidRPr="0057480C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/>
                <w:bCs/>
              </w:rPr>
              <w:t xml:space="preserve">Mapa de riesgos y acciones preventivas: </w:t>
            </w:r>
            <w:r w:rsidRPr="0057480C">
              <w:rPr>
                <w:rFonts w:cstheme="minorHAnsi"/>
                <w:bCs/>
              </w:rPr>
              <w:t>De acuerdo a herramienta de riesgos estándar establecida por la sede principal se  trabajó  con los Titulares de proceso y su equipo de trabajo, la actualización de los riesgos 2015 e   identificación de nuevos y se formularon acciones preventivas</w:t>
            </w:r>
            <w:r>
              <w:rPr>
                <w:rFonts w:cstheme="minorHAnsi"/>
                <w:bCs/>
              </w:rPr>
              <w:t xml:space="preserve"> a través de análisis de causas</w:t>
            </w:r>
            <w:r w:rsidRPr="0057480C">
              <w:rPr>
                <w:rFonts w:cstheme="minorHAnsi"/>
                <w:bCs/>
              </w:rPr>
              <w:t xml:space="preserve"> (anexo 5).  Igualmente con el equipo de trabajo de  planeación se están trabajando los riesgos de contexto)</w:t>
            </w:r>
          </w:p>
          <w:p w:rsidR="00E02FA6" w:rsidRPr="0057480C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7480C">
              <w:rPr>
                <w:rFonts w:cstheme="minorHAnsi"/>
                <w:b/>
                <w:bCs/>
              </w:rPr>
              <w:t xml:space="preserve">Seguimiento a quejas y calificaciones del servicio: </w:t>
            </w:r>
            <w:r w:rsidRPr="0057480C">
              <w:rPr>
                <w:rFonts w:cstheme="minorHAnsi"/>
                <w:bCs/>
              </w:rPr>
              <w:t>Se tienen como herramientas de percepción los buzones de sugerencia, quejas por la Web y las 4 pantallas digitales. Se han direccionado las quejas y calificaciones  a los procesos respectivos y se hace seguimiento a la respuesta por parte de los Titulares de proceso y Coordinador de calidad. (anexo 6)</w:t>
            </w:r>
          </w:p>
          <w:p w:rsidR="009D274A" w:rsidRPr="0045300A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57480C">
              <w:rPr>
                <w:rFonts w:cstheme="minorHAnsi"/>
                <w:b/>
                <w:bCs/>
              </w:rPr>
              <w:t xml:space="preserve">Seguimiento a Instructivos de la Presidencia Nacional: </w:t>
            </w:r>
            <w:r w:rsidRPr="0057480C">
              <w:rPr>
                <w:rFonts w:cstheme="minorHAnsi"/>
                <w:bCs/>
                <w:lang w:val="es-CO"/>
              </w:rPr>
              <w:t xml:space="preserve">Se hace seguimiento permanente al cumplimiento en las respuestas y adopción de directrices dada en los  Instructivos Nacional. </w:t>
            </w:r>
            <w:r w:rsidRPr="0057480C">
              <w:rPr>
                <w:rFonts w:cstheme="minorHAnsi"/>
                <w:bCs/>
              </w:rPr>
              <w:t>(anexo 7)</w:t>
            </w:r>
            <w:r>
              <w:rPr>
                <w:rFonts w:cstheme="minorHAnsi"/>
                <w:bCs/>
              </w:rPr>
              <w:t xml:space="preserve"> </w:t>
            </w:r>
            <w:r w:rsidR="009D274A" w:rsidRPr="0045300A">
              <w:rPr>
                <w:rFonts w:cstheme="minorHAnsi"/>
                <w:bCs/>
                <w:color w:val="FF0000"/>
              </w:rPr>
              <w:t>En el semestre se le ha realizado seguimiento a 14 instructivos</w:t>
            </w:r>
            <w:r w:rsidR="0045300A" w:rsidRPr="0045300A">
              <w:rPr>
                <w:rFonts w:cstheme="minorHAnsi"/>
                <w:bCs/>
                <w:color w:val="FF0000"/>
              </w:rPr>
              <w:t>, de l</w:t>
            </w:r>
            <w:r w:rsidR="00A57D87">
              <w:rPr>
                <w:rFonts w:cstheme="minorHAnsi"/>
                <w:bCs/>
                <w:color w:val="FF0000"/>
              </w:rPr>
              <w:t xml:space="preserve">os cuales están pendientes por responder a la sede principal </w:t>
            </w:r>
            <w:r w:rsidR="0045300A" w:rsidRPr="0045300A">
              <w:rPr>
                <w:rFonts w:cstheme="minorHAnsi"/>
                <w:bCs/>
                <w:color w:val="FF0000"/>
              </w:rPr>
              <w:t xml:space="preserve"> los correspondientes a becas y planta de </w:t>
            </w:r>
            <w:r w:rsidR="0045300A" w:rsidRPr="0045300A">
              <w:rPr>
                <w:rFonts w:cstheme="minorHAnsi"/>
                <w:bCs/>
                <w:color w:val="FF0000"/>
              </w:rPr>
              <w:lastRenderedPageBreak/>
              <w:t>personal</w:t>
            </w:r>
            <w:r w:rsidRPr="0045300A">
              <w:rPr>
                <w:rFonts w:cstheme="minorHAnsi"/>
                <w:bCs/>
                <w:color w:val="FF0000"/>
              </w:rPr>
              <w:t xml:space="preserve"> </w:t>
            </w:r>
          </w:p>
          <w:tbl>
            <w:tblPr>
              <w:tblW w:w="667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24"/>
              <w:gridCol w:w="2054"/>
            </w:tblGrid>
            <w:tr w:rsidR="009D274A" w:rsidRPr="009D274A" w:rsidTr="0045300A">
              <w:trPr>
                <w:trHeight w:val="472"/>
              </w:trPr>
              <w:tc>
                <w:tcPr>
                  <w:tcW w:w="462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O" w:eastAsia="es-CO"/>
                    </w:rPr>
                    <w:t>Nº DE INSTRUCTIVO</w:t>
                  </w:r>
                </w:p>
              </w:tc>
              <w:tc>
                <w:tcPr>
                  <w:tcW w:w="2054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s-CO" w:eastAsia="es-CO"/>
                    </w:rPr>
                    <w:t xml:space="preserve">FECHA </w:t>
                  </w:r>
                </w:p>
              </w:tc>
            </w:tr>
            <w:tr w:rsidR="009D274A" w:rsidRPr="009D274A" w:rsidTr="0045300A">
              <w:trPr>
                <w:trHeight w:val="530"/>
              </w:trPr>
              <w:tc>
                <w:tcPr>
                  <w:tcW w:w="4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PRE-021</w:t>
                  </w:r>
                </w:p>
              </w:tc>
              <w:tc>
                <w:tcPr>
                  <w:tcW w:w="20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Enero 28 2015</w:t>
                  </w:r>
                </w:p>
              </w:tc>
            </w:tr>
            <w:tr w:rsidR="009D274A" w:rsidRPr="009D274A" w:rsidTr="0045300A">
              <w:trPr>
                <w:trHeight w:val="530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PRE-045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Febrero 13 de 2015</w:t>
                  </w:r>
                </w:p>
              </w:tc>
            </w:tr>
            <w:tr w:rsidR="009D274A" w:rsidRPr="009D274A" w:rsidTr="0045300A">
              <w:trPr>
                <w:trHeight w:val="303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INSTRUCTIVO PRE-03-25-2015 (PRE-050)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Febrero 23 de 2015</w:t>
                  </w:r>
                </w:p>
              </w:tc>
            </w:tr>
            <w:tr w:rsidR="009D274A" w:rsidRPr="009D274A" w:rsidTr="0045300A">
              <w:trPr>
                <w:trHeight w:val="530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INSTRUCTIVO PRE-03-26-2015 (PRE-072)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Marzo 18 de 2015</w:t>
                  </w:r>
                </w:p>
              </w:tc>
            </w:tr>
            <w:tr w:rsidR="009D274A" w:rsidRPr="009D274A" w:rsidTr="0045300A">
              <w:trPr>
                <w:trHeight w:val="68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PRE-081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Abril 13 de 2015</w:t>
                  </w:r>
                </w:p>
              </w:tc>
            </w:tr>
            <w:tr w:rsidR="009D274A" w:rsidRPr="009D274A" w:rsidTr="0045300A">
              <w:trPr>
                <w:trHeight w:val="291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INSTRUCTIVO PRE-03-27-2015 (PRE-089)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Mayo 11 de 2015</w:t>
                  </w:r>
                </w:p>
              </w:tc>
            </w:tr>
            <w:tr w:rsidR="009D274A" w:rsidRPr="009D274A" w:rsidTr="0045300A">
              <w:trPr>
                <w:trHeight w:val="372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PRE-092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Mayo 15 de 2015</w:t>
                  </w:r>
                </w:p>
              </w:tc>
            </w:tr>
            <w:tr w:rsidR="009D274A" w:rsidRPr="009D274A" w:rsidTr="0045300A">
              <w:trPr>
                <w:trHeight w:val="350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PRE-094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Mayo 15 de 2015</w:t>
                  </w:r>
                </w:p>
              </w:tc>
            </w:tr>
            <w:tr w:rsidR="009D274A" w:rsidRPr="009D274A" w:rsidTr="0045300A">
              <w:trPr>
                <w:trHeight w:val="630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INSTRUCTIVO PRE-03- 028-2015 (PRE-099)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Junio 02 de 2015</w:t>
                  </w:r>
                </w:p>
              </w:tc>
            </w:tr>
            <w:tr w:rsidR="009D274A" w:rsidRPr="009D274A" w:rsidTr="0045300A">
              <w:trPr>
                <w:trHeight w:val="227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INSTRUCTIVO PRE-03- 029-2015 (PRE-0100)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Junio 03 de 2015</w:t>
                  </w:r>
                </w:p>
              </w:tc>
            </w:tr>
            <w:tr w:rsidR="009D274A" w:rsidRPr="009D274A" w:rsidTr="00C60EAC">
              <w:trPr>
                <w:trHeight w:val="384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INSTRUCTIVO PRE-03- 030-2015 (PRE- 0102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Junio 09 de 2015</w:t>
                  </w:r>
                </w:p>
              </w:tc>
            </w:tr>
            <w:tr w:rsidR="009D274A" w:rsidRPr="009D274A" w:rsidTr="00C60EAC">
              <w:trPr>
                <w:trHeight w:val="194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PRE-116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Junio 22 de 2015</w:t>
                  </w:r>
                </w:p>
              </w:tc>
            </w:tr>
            <w:tr w:rsidR="009D274A" w:rsidRPr="009D274A" w:rsidTr="00C60EAC">
              <w:trPr>
                <w:trHeight w:val="198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PRE-125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Junio 23 de 2015</w:t>
                  </w:r>
                </w:p>
              </w:tc>
            </w:tr>
            <w:tr w:rsidR="009D274A" w:rsidRPr="009D274A" w:rsidTr="00C60EAC">
              <w:trPr>
                <w:trHeight w:val="104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PRE-136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Julio 01 de 2015</w:t>
                  </w:r>
                </w:p>
              </w:tc>
            </w:tr>
            <w:tr w:rsidR="009D274A" w:rsidRPr="009D274A" w:rsidTr="0045300A">
              <w:trPr>
                <w:trHeight w:val="301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INSTRUCTIVO PRE-03- 031-2015 (PRE- 138)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Junio 17 de 2015</w:t>
                  </w:r>
                </w:p>
              </w:tc>
            </w:tr>
            <w:tr w:rsidR="009D274A" w:rsidRPr="009D274A" w:rsidTr="00C60EAC">
              <w:trPr>
                <w:trHeight w:val="84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PRE-169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Julio 16 de 2015</w:t>
                  </w:r>
                </w:p>
              </w:tc>
            </w:tr>
            <w:tr w:rsidR="009D274A" w:rsidRPr="009D274A" w:rsidTr="00C60EAC">
              <w:trPr>
                <w:trHeight w:val="90"/>
              </w:trPr>
              <w:tc>
                <w:tcPr>
                  <w:tcW w:w="46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b/>
                      <w:bCs/>
                      <w:lang w:val="es-CO" w:eastAsia="es-CO"/>
                    </w:rPr>
                    <w:t>PRE-184</w:t>
                  </w:r>
                </w:p>
              </w:tc>
              <w:tc>
                <w:tcPr>
                  <w:tcW w:w="20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D274A" w:rsidRPr="009D274A" w:rsidRDefault="009D274A" w:rsidP="009D274A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val="es-CO" w:eastAsia="es-CO"/>
                    </w:rPr>
                  </w:pPr>
                  <w:r w:rsidRPr="009D274A">
                    <w:rPr>
                      <w:rFonts w:ascii="Calibri" w:eastAsia="Times New Roman" w:hAnsi="Calibri" w:cs="Calibri"/>
                      <w:lang w:val="es-CO" w:eastAsia="es-CO"/>
                    </w:rPr>
                    <w:t>Agosto 4 de 2015</w:t>
                  </w:r>
                </w:p>
              </w:tc>
            </w:tr>
          </w:tbl>
          <w:p w:rsidR="009D274A" w:rsidRPr="00E02FA6" w:rsidRDefault="009D274A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</w:p>
          <w:p w:rsidR="00E02FA6" w:rsidRPr="0057480C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/>
                <w:bCs/>
              </w:rPr>
              <w:t xml:space="preserve">Realizar dos   auditorías internas de calidad durante el año 2015: </w:t>
            </w:r>
            <w:r w:rsidRPr="0057480C">
              <w:rPr>
                <w:rFonts w:cstheme="minorHAnsi"/>
                <w:bCs/>
              </w:rPr>
              <w:t xml:space="preserve">Se realizó  el primer ciclo de auditorías 2015  los días </w:t>
            </w:r>
            <w:r w:rsidRPr="0057480C">
              <w:rPr>
                <w:rFonts w:cstheme="minorHAnsi"/>
                <w:bCs/>
                <w:lang w:val="es-CO"/>
              </w:rPr>
              <w:t>18, 20, 24 y 25 de marzo  de 2015</w:t>
            </w:r>
            <w:r w:rsidRPr="0057480C">
              <w:rPr>
                <w:rFonts w:cstheme="minorHAnsi"/>
                <w:bCs/>
              </w:rPr>
              <w:t xml:space="preserve"> donde se encontró 1 no conformidad y 7 observaciones a los cuales se formularon las acciones correctivas. Igualmente previo a la auditoría se realizó la evaluación de competencias de auditores internos de calidad (anexo 8)</w:t>
            </w:r>
          </w:p>
          <w:p w:rsidR="00C60EAC" w:rsidRDefault="00E02FA6" w:rsidP="00C60EAC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7480C">
              <w:rPr>
                <w:rFonts w:cstheme="minorHAnsi"/>
                <w:b/>
                <w:bCs/>
                <w:lang w:val="es-MX"/>
              </w:rPr>
              <w:t xml:space="preserve">Revisión  Gerencial: </w:t>
            </w:r>
            <w:r w:rsidRPr="0057480C">
              <w:rPr>
                <w:rFonts w:cstheme="minorHAnsi"/>
                <w:bCs/>
                <w:lang w:val="es-CO"/>
              </w:rPr>
              <w:t>Se realizó la revisión gerencial anual de acuerdo al plan de trabajo nacional, el día 04 de marzo de 2015 donde se analizó los períodos 2014-1 y 2014-2 (Resultados de indicadores, cierre de  acciones correctivas y preventivas, acciones de mejoramiento, servicios no conformes, cambios que afectan al Sistema de gestión de calidad y recomendaciones para la mejora (anexo 9)</w:t>
            </w:r>
          </w:p>
          <w:p w:rsidR="00E02FA6" w:rsidRPr="00C60EAC" w:rsidRDefault="00E02FA6" w:rsidP="00C60EAC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  <w:lang w:val="es-CO"/>
              </w:rPr>
            </w:pPr>
            <w:r w:rsidRPr="00C60EAC">
              <w:rPr>
                <w:rFonts w:cstheme="minorHAnsi"/>
                <w:bCs/>
                <w:color w:val="FF0000"/>
                <w:lang w:val="es-CO"/>
              </w:rPr>
              <w:t>Resultado</w:t>
            </w:r>
          </w:p>
          <w:p w:rsidR="00C60EAC" w:rsidRPr="00C60EAC" w:rsidRDefault="00C60EAC" w:rsidP="00C60E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  <w:lang w:val="es-CO"/>
              </w:rPr>
            </w:pPr>
            <w:r w:rsidRPr="00C60EAC">
              <w:rPr>
                <w:rFonts w:cstheme="minorHAnsi"/>
                <w:bCs/>
                <w:color w:val="FF0000"/>
                <w:lang w:val="es-CO"/>
              </w:rPr>
              <w:t>Meta Nacional:  80%</w:t>
            </w:r>
          </w:p>
          <w:p w:rsidR="00C60EAC" w:rsidRPr="007C1A11" w:rsidRDefault="00C60EAC" w:rsidP="00C60E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>
              <w:rPr>
                <w:rFonts w:cstheme="minorHAnsi"/>
                <w:bCs/>
                <w:color w:val="FF0000"/>
              </w:rPr>
              <w:t>Cumplimiento a los objetivos de calidad:</w:t>
            </w:r>
          </w:p>
          <w:p w:rsidR="00C60EAC" w:rsidRPr="007C1A11" w:rsidRDefault="00C60EAC" w:rsidP="00C60E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C1A11">
              <w:rPr>
                <w:rFonts w:cstheme="minorHAnsi"/>
                <w:bCs/>
              </w:rPr>
              <w:t>2014-1:  83%</w:t>
            </w:r>
          </w:p>
          <w:p w:rsidR="00C60EAC" w:rsidRDefault="00C60EAC" w:rsidP="00C60EA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C1A11">
              <w:rPr>
                <w:rFonts w:cstheme="minorHAnsi"/>
                <w:bCs/>
              </w:rPr>
              <w:t>2014-2: 81%</w:t>
            </w:r>
          </w:p>
          <w:p w:rsidR="00C60EAC" w:rsidRDefault="00C60EAC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</w:p>
          <w:p w:rsidR="00C60EAC" w:rsidRPr="00E02FA6" w:rsidRDefault="00C60EAC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</w:p>
          <w:p w:rsidR="00E02FA6" w:rsidRPr="0057480C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/>
                <w:bCs/>
              </w:rPr>
              <w:lastRenderedPageBreak/>
              <w:t xml:space="preserve">Alineación de indicadores  y acuerdos de servicio con PIDI, CALIDAD Y ACREDITACIÓN: </w:t>
            </w:r>
            <w:r w:rsidRPr="0057480C">
              <w:rPr>
                <w:rFonts w:cstheme="minorHAnsi"/>
                <w:bCs/>
              </w:rPr>
              <w:t>Se realizó trabajo conjunto entre las Seccionales de  Cali y Pereira sobre la alineación de los indicadores (acreditación, SGC, PIDI) los días 19 y 20 de marzo de 2015, con la participación de los Directores de Planeación, Asesor  de acreditación  y aseguramiento de la calidad académica de Pereira y el equipo de trabajo de calidad de ambas  Seccionales. (Anexo 10)</w:t>
            </w:r>
          </w:p>
          <w:p w:rsidR="00E02FA6" w:rsidRPr="0057480C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/>
                <w:bCs/>
              </w:rPr>
              <w:t xml:space="preserve">Elaboración de perfiles de proyectos PIDI – PAT Y PAS 2015-2018 – Agenda de trabajo 2015: </w:t>
            </w:r>
            <w:r w:rsidRPr="0057480C">
              <w:rPr>
                <w:rFonts w:cstheme="minorHAnsi"/>
                <w:bCs/>
                <w:lang w:val="es-CO"/>
              </w:rPr>
              <w:t>Con la asesoría del Comité Técnico PIDI se elaboraron los perfiles de los tres proyectos correspondientes al programa 11 del PIDI, igualmente se hizo la formulación del PAT y PAS  2015 y</w:t>
            </w:r>
            <w:r>
              <w:rPr>
                <w:rFonts w:cstheme="minorHAnsi"/>
                <w:bCs/>
                <w:lang w:val="es-CO"/>
              </w:rPr>
              <w:t xml:space="preserve"> proyectado al  2018.</w:t>
            </w:r>
          </w:p>
          <w:p w:rsidR="003D28B5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7480C">
              <w:rPr>
                <w:rFonts w:cstheme="minorHAnsi"/>
                <w:b/>
                <w:bCs/>
                <w:lang w:val="es-CO"/>
              </w:rPr>
              <w:t xml:space="preserve">Realizar seguimiento al cumplimiento de los PLANES DE MEJORA definidos por los procesos y consolidar informe Seccional: </w:t>
            </w:r>
            <w:r w:rsidRPr="0057480C">
              <w:rPr>
                <w:rFonts w:cstheme="minorHAnsi"/>
                <w:bCs/>
                <w:lang w:val="es-CO"/>
              </w:rPr>
              <w:t>Se tiene el histórico y seguimientos a PLANES DE MEJORAMIENTO definidos por los procesos  desde el año 2010 a 2015 con los respectivos seguimientos (anexo 1</w:t>
            </w:r>
            <w:r>
              <w:rPr>
                <w:rFonts w:cstheme="minorHAnsi"/>
                <w:bCs/>
                <w:lang w:val="es-CO"/>
              </w:rPr>
              <w:t>1</w:t>
            </w:r>
            <w:r w:rsidRPr="0057480C">
              <w:rPr>
                <w:rFonts w:cstheme="minorHAnsi"/>
                <w:bCs/>
                <w:lang w:val="es-CO"/>
              </w:rPr>
              <w:t>)</w:t>
            </w:r>
            <w:r>
              <w:rPr>
                <w:rFonts w:cstheme="minorHAnsi"/>
                <w:bCs/>
                <w:lang w:val="es-CO"/>
              </w:rPr>
              <w:t xml:space="preserve"> </w:t>
            </w:r>
          </w:p>
          <w:p w:rsidR="00E02FA6" w:rsidRPr="003D28B5" w:rsidRDefault="003D28B5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FF0000"/>
              </w:rPr>
            </w:pPr>
            <w:r w:rsidRPr="003D28B5">
              <w:rPr>
                <w:rFonts w:cstheme="minorHAnsi"/>
                <w:bCs/>
                <w:color w:val="FF0000"/>
                <w:lang w:val="es-CO"/>
              </w:rPr>
              <w:t>Eficacia de las acciones:  89%</w:t>
            </w: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57480C">
              <w:rPr>
                <w:rFonts w:cstheme="minorHAnsi"/>
                <w:b/>
                <w:bCs/>
                <w:lang w:val="es-CO"/>
              </w:rPr>
              <w:t xml:space="preserve">Acompañamiento a los procesos en ajustes para la estandarización de procedimientos administrativos: </w:t>
            </w: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</w:rPr>
              <w:t>Se hizo acompañamiento a los</w:t>
            </w:r>
            <w:bookmarkStart w:id="0" w:name="_GoBack"/>
            <w:bookmarkEnd w:id="0"/>
            <w:r w:rsidRPr="0057480C">
              <w:rPr>
                <w:rFonts w:cstheme="minorHAnsi"/>
                <w:bCs/>
              </w:rPr>
              <w:t xml:space="preserve"> procesos administrativos para ajustes a procedimientos con la nueva metodología internacional para estandarización:</w:t>
            </w: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7480C">
              <w:rPr>
                <w:rFonts w:cstheme="minorHAnsi"/>
                <w:b/>
                <w:bCs/>
              </w:rPr>
              <w:t xml:space="preserve">Gestión de Adquisiciones y suministros: </w:t>
            </w:r>
          </w:p>
          <w:p w:rsidR="00E02FA6" w:rsidRPr="0057480C" w:rsidRDefault="00E02FA6" w:rsidP="00E02FA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480C"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de recepción, administración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insumos y activos Selección</w:t>
            </w:r>
          </w:p>
          <w:p w:rsidR="00E02FA6" w:rsidRPr="0057480C" w:rsidRDefault="00E02FA6" w:rsidP="00E02FA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48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Evaluación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 Reevaluación de Proveedores </w:t>
            </w:r>
          </w:p>
          <w:p w:rsidR="00E02FA6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E02FA6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E02FA6" w:rsidRPr="00A4196A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A4196A">
              <w:rPr>
                <w:rFonts w:cstheme="minorHAnsi"/>
                <w:b/>
                <w:bCs/>
              </w:rPr>
              <w:t>Bienestar Universitario</w:t>
            </w:r>
          </w:p>
          <w:p w:rsidR="00E02FA6" w:rsidRPr="0057480C" w:rsidRDefault="00E02FA6" w:rsidP="00E02FA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de Psicología</w:t>
            </w:r>
          </w:p>
          <w:p w:rsidR="00E02FA6" w:rsidRPr="0057480C" w:rsidRDefault="00E02FA6" w:rsidP="00E02FA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salud</w:t>
            </w:r>
          </w:p>
          <w:p w:rsidR="00E02FA6" w:rsidRPr="0057480C" w:rsidRDefault="00E02FA6" w:rsidP="00E02FA6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480C"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de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Cultura-recreación y deporte</w:t>
            </w: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7480C">
              <w:rPr>
                <w:rFonts w:cstheme="minorHAnsi"/>
                <w:b/>
                <w:bCs/>
              </w:rPr>
              <w:t xml:space="preserve">Gestión Humana: </w:t>
            </w:r>
          </w:p>
          <w:p w:rsidR="00E02FA6" w:rsidRPr="0057480C" w:rsidRDefault="00E02FA6" w:rsidP="00E02FA6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48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Procedimiento Compensación y Salarios, </w:t>
            </w:r>
          </w:p>
          <w:p w:rsidR="00E02FA6" w:rsidRPr="0057480C" w:rsidRDefault="00E02FA6" w:rsidP="00E02FA6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48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Procedimiento Pago parcial de cesantías, </w:t>
            </w:r>
          </w:p>
          <w:p w:rsidR="00E02FA6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E02FA6" w:rsidRPr="00A4196A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A4196A">
              <w:rPr>
                <w:rFonts w:cstheme="minorHAnsi"/>
                <w:b/>
                <w:bCs/>
              </w:rPr>
              <w:t>Gestión de Informática:</w:t>
            </w:r>
          </w:p>
          <w:p w:rsidR="00E02FA6" w:rsidRPr="0057480C" w:rsidRDefault="00E02FA6" w:rsidP="00E02FA6">
            <w:pPr>
              <w:pStyle w:val="Prrafodelista"/>
              <w:numPr>
                <w:ilvl w:val="0"/>
                <w:numId w:val="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48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Procedimiento de Creación y Manejo de </w:t>
            </w:r>
            <w:proofErr w:type="spellStart"/>
            <w:r w:rsidRPr="0057480C">
              <w:rPr>
                <w:rFonts w:asciiTheme="minorHAnsi" w:hAnsiTheme="minorHAnsi" w:cstheme="minorHAnsi"/>
                <w:bCs/>
                <w:sz w:val="22"/>
                <w:szCs w:val="22"/>
              </w:rPr>
              <w:t>Backups</w:t>
            </w:r>
            <w:proofErr w:type="spellEnd"/>
            <w:r w:rsidRPr="0057480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7480C">
              <w:rPr>
                <w:rFonts w:cstheme="minorHAnsi"/>
                <w:b/>
                <w:bCs/>
              </w:rPr>
              <w:t xml:space="preserve">Gestión de Admisiones y registros: </w:t>
            </w:r>
          </w:p>
          <w:p w:rsidR="00E02FA6" w:rsidRPr="0057480C" w:rsidRDefault="00E02FA6" w:rsidP="00E02F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480C"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de Inscripción Admisión y Matrícula</w:t>
            </w:r>
          </w:p>
          <w:p w:rsidR="00E02FA6" w:rsidRPr="0057480C" w:rsidRDefault="00E02FA6" w:rsidP="00E02F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480C"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Registro y Control de Notas</w:t>
            </w: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7480C">
              <w:rPr>
                <w:rFonts w:cstheme="minorHAnsi"/>
                <w:b/>
                <w:bCs/>
              </w:rPr>
              <w:t>Gestión de Servicios Generales</w:t>
            </w:r>
          </w:p>
          <w:p w:rsidR="00E02FA6" w:rsidRPr="0057480C" w:rsidRDefault="00E02FA6" w:rsidP="00E02FA6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480C"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de  correspondencia</w:t>
            </w:r>
          </w:p>
          <w:p w:rsidR="00E02FA6" w:rsidRPr="0057480C" w:rsidRDefault="00E02FA6" w:rsidP="00E02FA6">
            <w:pPr>
              <w:pStyle w:val="Prrafodelista"/>
              <w:numPr>
                <w:ilvl w:val="0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480C">
              <w:rPr>
                <w:rFonts w:asciiTheme="minorHAnsi" w:hAnsiTheme="minorHAnsi" w:cstheme="minorHAnsi"/>
                <w:bCs/>
                <w:sz w:val="22"/>
                <w:szCs w:val="22"/>
              </w:rPr>
              <w:t>Procedimiento de mantenimiento</w:t>
            </w:r>
          </w:p>
          <w:p w:rsidR="00E02FA6" w:rsidRPr="0057480C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E02FA6" w:rsidRPr="0057480C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 w:rsidRPr="0057480C">
              <w:rPr>
                <w:rFonts w:cstheme="minorHAnsi"/>
                <w:b/>
                <w:bCs/>
              </w:rPr>
              <w:t xml:space="preserve">Acompañamiento en la documentación de procedimientos de planeación: </w:t>
            </w:r>
            <w:r w:rsidRPr="0057480C">
              <w:rPr>
                <w:rFonts w:cstheme="minorHAnsi"/>
                <w:bCs/>
                <w:lang w:val="es-CO"/>
              </w:rPr>
              <w:t xml:space="preserve">A través de la Oficina de Planeación Seccional, se ha caracterizado el proceso de Planeación, se han elaborado 6 procedimientos con sus respectivos formatos, </w:t>
            </w:r>
            <w:r>
              <w:rPr>
                <w:rFonts w:cstheme="minorHAnsi"/>
                <w:bCs/>
                <w:lang w:val="es-CO"/>
              </w:rPr>
              <w:t>para ser enviados</w:t>
            </w:r>
            <w:r w:rsidRPr="0057480C">
              <w:rPr>
                <w:rFonts w:cstheme="minorHAnsi"/>
                <w:bCs/>
                <w:lang w:val="es-CO"/>
              </w:rPr>
              <w:t xml:space="preserve"> como propuesta a la Sede Principal:</w:t>
            </w:r>
          </w:p>
          <w:p w:rsidR="00E02FA6" w:rsidRPr="0057480C" w:rsidRDefault="00E02FA6" w:rsidP="00E02FA6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Procedimiento para creación de nuevos programas académicos y obtención del registro calificado</w:t>
            </w:r>
          </w:p>
          <w:p w:rsidR="00E02FA6" w:rsidRPr="0057480C" w:rsidRDefault="00E02FA6" w:rsidP="00E02FA6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Procedimiento para la renovación de programas académicos</w:t>
            </w:r>
          </w:p>
          <w:p w:rsidR="00E02FA6" w:rsidRPr="0057480C" w:rsidRDefault="00E02FA6" w:rsidP="00E02FA6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Procedimiento para acreditación Institucional y de programas</w:t>
            </w:r>
          </w:p>
          <w:p w:rsidR="00E02FA6" w:rsidRPr="0057480C" w:rsidRDefault="00E02FA6" w:rsidP="00E02FA6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Procedimiento para reporte de información al MEN</w:t>
            </w:r>
          </w:p>
          <w:p w:rsidR="00E02FA6" w:rsidRPr="0057480C" w:rsidRDefault="00E02FA6" w:rsidP="00E02FA6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Procedimiento para Evaluación docente</w:t>
            </w:r>
          </w:p>
          <w:p w:rsidR="00E02FA6" w:rsidRPr="0057480C" w:rsidRDefault="00E02FA6" w:rsidP="00E02FA6">
            <w:pPr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Procedimiento para atender  visita de Pares Académicos del Ministerio de  Educación Nacional</w:t>
            </w:r>
          </w:p>
          <w:p w:rsidR="00E02FA6" w:rsidRPr="0057480C" w:rsidRDefault="00E02FA6" w:rsidP="00FF527D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E02FA6" w:rsidRPr="0057480C" w:rsidRDefault="00E02FA6" w:rsidP="00FF527D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Para la Unidad de Gestión de Proyectos se elaboraron los procedimientos y formatos así:</w:t>
            </w:r>
          </w:p>
          <w:p w:rsidR="00E02FA6" w:rsidRPr="0057480C" w:rsidRDefault="00E02FA6" w:rsidP="00E02FA6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Procedimiento para participar en Convocatorias y/o licitaciones</w:t>
            </w:r>
          </w:p>
          <w:p w:rsidR="00E02FA6" w:rsidRPr="0057480C" w:rsidRDefault="00E02FA6" w:rsidP="00E02FA6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Procedimiento para la estructuración y comercialización de programas de educación continuada.</w:t>
            </w:r>
          </w:p>
          <w:p w:rsidR="00E02FA6" w:rsidRDefault="00E02FA6" w:rsidP="00FF527D">
            <w:pPr>
              <w:numPr>
                <w:ilvl w:val="0"/>
                <w:numId w:val="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Procedimiento para servicios de consultoría y asesoría.</w:t>
            </w:r>
          </w:p>
          <w:p w:rsidR="00E02FA6" w:rsidRPr="00E02FA6" w:rsidRDefault="00E02FA6" w:rsidP="00E02FA6">
            <w:pPr>
              <w:ind w:left="7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7480C">
              <w:rPr>
                <w:rFonts w:cstheme="minorHAnsi"/>
                <w:b/>
                <w:bCs/>
                <w:lang w:val="es-CO"/>
              </w:rPr>
              <w:t xml:space="preserve">Procedimientos en  Investigaciones: </w:t>
            </w: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1. Procedimiento para la Gestión Editorial y Publicación  de la Producción Científica y Académica :  el cual fue enviado a la sede principal el día 4 de mayo de 2015</w:t>
            </w: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2.  Procedimiento para Constitución de Líneas y Conformación de Grupos de Investigación</w:t>
            </w: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3. Trabajos de Investigación   como Opción de Grado Pregrado y Posgrado</w:t>
            </w:r>
          </w:p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57480C">
              <w:rPr>
                <w:rFonts w:cstheme="minorHAnsi"/>
                <w:bCs/>
                <w:lang w:val="es-CO"/>
              </w:rPr>
              <w:t>4. Procedimiento para Solicitud y Selección de Auxiliares de Investigación, Creación y Funcionamiento de Semilleros - Programa Jóvenes Investigadores.</w:t>
            </w:r>
          </w:p>
          <w:p w:rsidR="00E02FA6" w:rsidRPr="003D79D8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lang w:val="es-CO"/>
              </w:rPr>
            </w:pPr>
            <w:r w:rsidRPr="0057480C">
              <w:rPr>
                <w:rFonts w:cstheme="minorHAnsi"/>
                <w:bCs/>
                <w:lang w:val="es-CO"/>
              </w:rPr>
              <w:t>5. Procedimiento para Presentar Trabajos de Investigación   como Opción de Grado</w:t>
            </w:r>
          </w:p>
          <w:p w:rsidR="00E02FA6" w:rsidRPr="005254A1" w:rsidRDefault="00E02FA6" w:rsidP="00FF5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Anexo 12: Presentación de Resultados</w:t>
            </w:r>
          </w:p>
        </w:tc>
        <w:tc>
          <w:tcPr>
            <w:tcW w:w="1390" w:type="dxa"/>
            <w:tcBorders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E02FA6" w:rsidRPr="0057480C" w:rsidRDefault="00E02FA6" w:rsidP="00FF5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E02FA6" w:rsidRPr="005254A1" w:rsidTr="00C60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vMerge/>
            <w:shd w:val="clear" w:color="auto" w:fill="BFBFBF" w:themeFill="background1" w:themeFillShade="BF"/>
            <w:vAlign w:val="center"/>
          </w:tcPr>
          <w:p w:rsidR="00E02FA6" w:rsidRPr="005254A1" w:rsidRDefault="00E02FA6" w:rsidP="00FF527D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338" w:type="dxa"/>
            <w:vMerge/>
            <w:hideMark/>
          </w:tcPr>
          <w:p w:rsidR="00E02FA6" w:rsidRPr="005254A1" w:rsidRDefault="00E02FA6" w:rsidP="00FF5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9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</w:tcPr>
          <w:p w:rsidR="00E02FA6" w:rsidRPr="005254A1" w:rsidRDefault="00E02FA6" w:rsidP="00FF5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E02FA6" w:rsidRPr="005254A1" w:rsidTr="00C60E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vMerge/>
            <w:shd w:val="clear" w:color="auto" w:fill="BFBFBF" w:themeFill="background1" w:themeFillShade="BF"/>
            <w:vAlign w:val="center"/>
          </w:tcPr>
          <w:p w:rsidR="00E02FA6" w:rsidRPr="005254A1" w:rsidRDefault="00E02FA6" w:rsidP="00FF527D">
            <w:pPr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338" w:type="dxa"/>
            <w:vMerge/>
            <w:hideMark/>
          </w:tcPr>
          <w:p w:rsidR="00E02FA6" w:rsidRPr="005254A1" w:rsidRDefault="00E02FA6" w:rsidP="00FF5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390" w:type="dxa"/>
            <w:tcBorders>
              <w:top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</w:tcPr>
          <w:p w:rsidR="00E02FA6" w:rsidRPr="005254A1" w:rsidRDefault="00E02FA6" w:rsidP="00FF5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535EEF" w:rsidRDefault="003D28B5"/>
    <w:sectPr w:rsidR="00535E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619"/>
    <w:multiLevelType w:val="hybridMultilevel"/>
    <w:tmpl w:val="E46219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56E23"/>
    <w:multiLevelType w:val="hybridMultilevel"/>
    <w:tmpl w:val="FFBC8D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A2893"/>
    <w:multiLevelType w:val="hybridMultilevel"/>
    <w:tmpl w:val="87F89F4E"/>
    <w:lvl w:ilvl="0" w:tplc="FCAE5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254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CC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768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1203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70F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26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64DB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FAFB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84581A"/>
    <w:multiLevelType w:val="hybridMultilevel"/>
    <w:tmpl w:val="449A5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8204C"/>
    <w:multiLevelType w:val="hybridMultilevel"/>
    <w:tmpl w:val="747C558A"/>
    <w:lvl w:ilvl="0" w:tplc="EFECF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638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C455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7ED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F8DB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EEB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E606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CDE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4AC7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54775"/>
    <w:multiLevelType w:val="hybridMultilevel"/>
    <w:tmpl w:val="492EC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FA6"/>
    <w:rsid w:val="001E20A8"/>
    <w:rsid w:val="003D28B5"/>
    <w:rsid w:val="0045300A"/>
    <w:rsid w:val="007C1A11"/>
    <w:rsid w:val="009D274A"/>
    <w:rsid w:val="00A17274"/>
    <w:rsid w:val="00A31391"/>
    <w:rsid w:val="00A57D87"/>
    <w:rsid w:val="00BC56CF"/>
    <w:rsid w:val="00C60EAC"/>
    <w:rsid w:val="00D33E51"/>
    <w:rsid w:val="00E0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Listaclara">
    <w:name w:val="Light List"/>
    <w:basedOn w:val="Tablanormal"/>
    <w:uiPriority w:val="61"/>
    <w:rsid w:val="00E0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Listaclara">
    <w:name w:val="Light List"/>
    <w:basedOn w:val="Tablanormal"/>
    <w:uiPriority w:val="61"/>
    <w:rsid w:val="00E02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CF8AF-C926-44D4-BE74-388E4CF8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Mena Franco</dc:creator>
  <cp:lastModifiedBy>Calidad Gloria Amparo Sanchez</cp:lastModifiedBy>
  <cp:revision>8</cp:revision>
  <dcterms:created xsi:type="dcterms:W3CDTF">2015-08-06T22:50:00Z</dcterms:created>
  <dcterms:modified xsi:type="dcterms:W3CDTF">2015-08-10T21:23:00Z</dcterms:modified>
</cp:coreProperties>
</file>